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AFEC0" w14:textId="77777777" w:rsidR="004655A0" w:rsidRPr="008C3519" w:rsidRDefault="004655A0" w:rsidP="004655A0">
      <w:pPr>
        <w:spacing w:after="0" w:line="240" w:lineRule="auto"/>
        <w:jc w:val="center"/>
        <w:rPr>
          <w:rFonts w:eastAsia="Times New Roman"/>
          <w:b/>
          <w:color w:val="auto"/>
          <w:kern w:val="0"/>
          <w:sz w:val="32"/>
          <w:szCs w:val="32"/>
          <w14:ligatures w14:val="none"/>
        </w:rPr>
      </w:pPr>
      <w:r w:rsidRPr="008C3519">
        <w:rPr>
          <w:rFonts w:eastAsia="Times New Roman"/>
          <w:b/>
          <w:color w:val="244061"/>
          <w:kern w:val="0"/>
          <w:sz w:val="32"/>
          <w:szCs w:val="32"/>
          <w14:ligatures w14:val="none"/>
        </w:rPr>
        <w:t>Scientific and Technical Working Group Meeting</w:t>
      </w:r>
    </w:p>
    <w:p w14:paraId="479BDE2C" w14:textId="77777777" w:rsidR="004655A0" w:rsidRPr="008C3519" w:rsidRDefault="004655A0" w:rsidP="004655A0">
      <w:pPr>
        <w:spacing w:after="0" w:line="240" w:lineRule="auto"/>
        <w:jc w:val="center"/>
        <w:rPr>
          <w:rFonts w:eastAsia="Book Antiqua"/>
          <w:b/>
          <w:color w:val="auto"/>
          <w:kern w:val="0"/>
          <w14:ligatures w14:val="none"/>
        </w:rPr>
      </w:pPr>
    </w:p>
    <w:p w14:paraId="41A71055" w14:textId="01F0F2E9" w:rsidR="004655A0" w:rsidRPr="008C3519" w:rsidRDefault="004655A0" w:rsidP="004655A0">
      <w:pPr>
        <w:spacing w:after="0" w:line="240" w:lineRule="auto"/>
        <w:jc w:val="center"/>
        <w:rPr>
          <w:rFonts w:eastAsia="Book Antiqua"/>
          <w:b/>
          <w:color w:val="auto"/>
          <w:kern w:val="0"/>
          <w14:ligatures w14:val="none"/>
        </w:rPr>
      </w:pPr>
      <w:r w:rsidRPr="008C3519">
        <w:rPr>
          <w:rFonts w:eastAsia="Book Antiqua"/>
          <w:b/>
          <w:color w:val="auto"/>
          <w:kern w:val="0"/>
          <w14:ligatures w14:val="none"/>
        </w:rPr>
        <w:t xml:space="preserve">March </w:t>
      </w:r>
      <w:r w:rsidR="00AB364C">
        <w:rPr>
          <w:rFonts w:eastAsia="Book Antiqua"/>
          <w:b/>
          <w:color w:val="auto"/>
          <w:kern w:val="0"/>
          <w14:ligatures w14:val="none"/>
        </w:rPr>
        <w:t>2</w:t>
      </w:r>
      <w:r w:rsidR="000C79FB">
        <w:rPr>
          <w:rFonts w:eastAsia="Book Antiqua"/>
          <w:b/>
          <w:color w:val="auto"/>
          <w:kern w:val="0"/>
          <w14:ligatures w14:val="none"/>
        </w:rPr>
        <w:t>5</w:t>
      </w:r>
      <w:r w:rsidRPr="008C3519">
        <w:rPr>
          <w:rFonts w:eastAsia="Book Antiqua"/>
          <w:b/>
          <w:color w:val="auto"/>
          <w:kern w:val="0"/>
          <w14:ligatures w14:val="none"/>
        </w:rPr>
        <w:t>, 2024</w:t>
      </w:r>
    </w:p>
    <w:p w14:paraId="412A5842" w14:textId="492F60CC" w:rsidR="004655A0" w:rsidRPr="008C3519" w:rsidRDefault="004655A0" w:rsidP="004655A0">
      <w:pPr>
        <w:spacing w:after="0" w:line="240" w:lineRule="auto"/>
        <w:jc w:val="center"/>
        <w:rPr>
          <w:rFonts w:eastAsia="Book Antiqua"/>
          <w:b/>
          <w:color w:val="auto"/>
          <w:kern w:val="0"/>
          <w14:ligatures w14:val="none"/>
        </w:rPr>
      </w:pPr>
      <w:r w:rsidRPr="008C3519">
        <w:rPr>
          <w:rFonts w:eastAsia="Book Antiqua"/>
          <w:b/>
          <w:color w:val="auto"/>
          <w:kern w:val="0"/>
          <w14:ligatures w14:val="none"/>
        </w:rPr>
        <w:t>1:00 - 2:</w:t>
      </w:r>
      <w:r w:rsidR="00966EE9">
        <w:rPr>
          <w:rFonts w:eastAsia="Book Antiqua"/>
          <w:b/>
          <w:color w:val="auto"/>
          <w:kern w:val="0"/>
          <w14:ligatures w14:val="none"/>
        </w:rPr>
        <w:t>00</w:t>
      </w:r>
      <w:r w:rsidRPr="008C3519">
        <w:rPr>
          <w:rFonts w:eastAsia="Book Antiqua"/>
          <w:b/>
          <w:color w:val="auto"/>
          <w:kern w:val="0"/>
          <w14:ligatures w14:val="none"/>
        </w:rPr>
        <w:t xml:space="preserve"> pm</w:t>
      </w:r>
    </w:p>
    <w:p w14:paraId="1088AB7B" w14:textId="77777777" w:rsidR="004655A0" w:rsidRPr="008C3519" w:rsidRDefault="004655A0" w:rsidP="004655A0">
      <w:pPr>
        <w:spacing w:after="0" w:line="240" w:lineRule="auto"/>
        <w:jc w:val="center"/>
        <w:rPr>
          <w:rFonts w:eastAsia="Book Antiqua"/>
          <w:b/>
          <w:color w:val="auto"/>
          <w:kern w:val="0"/>
          <w14:ligatures w14:val="none"/>
        </w:rPr>
      </w:pPr>
      <w:r w:rsidRPr="008C3519">
        <w:rPr>
          <w:rFonts w:eastAsia="Book Antiqua"/>
          <w:b/>
          <w:color w:val="auto"/>
          <w:kern w:val="0"/>
          <w14:ligatures w14:val="none"/>
        </w:rPr>
        <w:t>By ZOOM</w:t>
      </w:r>
    </w:p>
    <w:p w14:paraId="66273671" w14:textId="77777777" w:rsidR="004655A0" w:rsidRPr="008C3519" w:rsidRDefault="004655A0" w:rsidP="004655A0">
      <w:pPr>
        <w:spacing w:after="0" w:line="240" w:lineRule="auto"/>
        <w:rPr>
          <w:rFonts w:eastAsia="Times New Roman"/>
          <w:kern w:val="0"/>
          <w14:ligatures w14:val="none"/>
        </w:rPr>
      </w:pPr>
    </w:p>
    <w:p w14:paraId="7F85AA87" w14:textId="77777777" w:rsidR="004655A0" w:rsidRPr="008C3519" w:rsidRDefault="004655A0" w:rsidP="004655A0">
      <w:pPr>
        <w:spacing w:after="0" w:line="240" w:lineRule="auto"/>
        <w:rPr>
          <w:rFonts w:eastAsia="Times New Roman"/>
          <w:kern w:val="0"/>
          <w:sz w:val="20"/>
          <w:szCs w:val="20"/>
          <w14:ligatures w14:val="none"/>
        </w:rPr>
      </w:pPr>
      <w:r w:rsidRPr="008C3519">
        <w:rPr>
          <w:rFonts w:eastAsia="Times New Roman"/>
          <w:b/>
          <w:bCs/>
          <w:kern w:val="0"/>
          <w14:ligatures w14:val="none"/>
        </w:rPr>
        <w:t>Meeting Summary, Notes, and Resources</w:t>
      </w:r>
      <w:r w:rsidRPr="008C3519">
        <w:rPr>
          <w:rFonts w:eastAsia="Times New Roman"/>
          <w:kern w:val="0"/>
          <w:sz w:val="20"/>
          <w:szCs w:val="20"/>
          <w14:ligatures w14:val="none"/>
        </w:rPr>
        <w:t xml:space="preserve"> </w:t>
      </w:r>
    </w:p>
    <w:p w14:paraId="074B63A3" w14:textId="77777777" w:rsidR="004655A0" w:rsidRPr="008C3519" w:rsidRDefault="004655A0" w:rsidP="004655A0">
      <w:pPr>
        <w:spacing w:after="0" w:line="240" w:lineRule="auto"/>
        <w:rPr>
          <w:rFonts w:eastAsia="Times New Roman"/>
          <w:kern w:val="0"/>
          <w14:ligatures w14:val="none"/>
        </w:rPr>
      </w:pPr>
    </w:p>
    <w:p w14:paraId="0A9D66E6" w14:textId="401D60C3" w:rsidR="004655A0" w:rsidRDefault="004655A0" w:rsidP="004655A0">
      <w:pPr>
        <w:spacing w:after="0" w:line="240" w:lineRule="auto"/>
        <w:rPr>
          <w:rFonts w:eastAsia="Times New Roman"/>
          <w:kern w:val="0"/>
          <w14:ligatures w14:val="none"/>
        </w:rPr>
      </w:pPr>
      <w:r w:rsidRPr="008C3519">
        <w:rPr>
          <w:rFonts w:eastAsia="Times New Roman"/>
          <w:kern w:val="0"/>
          <w14:ligatures w14:val="none"/>
        </w:rPr>
        <w:t>Attendees:</w:t>
      </w:r>
      <w:r w:rsidR="00E51D69">
        <w:rPr>
          <w:rFonts w:eastAsia="Times New Roman"/>
          <w:kern w:val="0"/>
          <w14:ligatures w14:val="none"/>
        </w:rPr>
        <w:t xml:space="preserve"> </w:t>
      </w:r>
    </w:p>
    <w:p w14:paraId="2608CE80" w14:textId="77777777" w:rsidR="00623A35" w:rsidRPr="008C3519" w:rsidRDefault="00623A35" w:rsidP="004655A0">
      <w:pPr>
        <w:spacing w:after="0" w:line="240" w:lineRule="auto"/>
        <w:rPr>
          <w:rFonts w:eastAsia="Times New Roman"/>
          <w:kern w:val="0"/>
          <w14:ligatures w14:val="none"/>
        </w:rPr>
      </w:pPr>
    </w:p>
    <w:p w14:paraId="3D7442FF" w14:textId="397F8738" w:rsidR="00AD0CD6" w:rsidRDefault="00623A35" w:rsidP="00AD0CD6">
      <w:pPr>
        <w:spacing w:after="0" w:line="240" w:lineRule="auto"/>
        <w:rPr>
          <w:rFonts w:eastAsia="Times New Roman"/>
          <w:kern w:val="0"/>
          <w14:ligatures w14:val="none"/>
        </w:rPr>
      </w:pPr>
      <w:r>
        <w:rPr>
          <w:rFonts w:eastAsia="Times New Roman"/>
          <w:kern w:val="0"/>
          <w14:ligatures w14:val="none"/>
        </w:rPr>
        <w:t>STWG Members:</w:t>
      </w:r>
      <w:r w:rsidR="00AD0CD6">
        <w:rPr>
          <w:rFonts w:eastAsia="Times New Roman"/>
          <w:kern w:val="0"/>
          <w14:ligatures w14:val="none"/>
        </w:rPr>
        <w:t xml:space="preserve"> </w:t>
      </w:r>
      <w:r w:rsidR="00AD0CD6">
        <w:rPr>
          <w:rFonts w:eastAsia="Times New Roman"/>
          <w:kern w:val="0"/>
          <w14:ligatures w14:val="none"/>
        </w:rPr>
        <w:t>Fernando Miralles-Wilhelm, David Nemazie, Adel Shirmohammadi, Russel R Dickerson, Jared Williams, Robyn Gilden, Bill Dennison, Belay Demoz, Donald Boesch, Eric D. Wachsman</w:t>
      </w:r>
    </w:p>
    <w:p w14:paraId="41383EFF" w14:textId="6681A05F" w:rsidR="00AB364C" w:rsidRPr="006B12B4" w:rsidRDefault="00623A35" w:rsidP="004655A0">
      <w:pPr>
        <w:spacing w:after="0" w:line="240" w:lineRule="auto"/>
        <w:rPr>
          <w:rFonts w:eastAsia="Times New Roman"/>
          <w:kern w:val="0"/>
          <w14:ligatures w14:val="none"/>
        </w:rPr>
      </w:pPr>
      <w:r>
        <w:rPr>
          <w:rFonts w:eastAsia="Times New Roman"/>
          <w:kern w:val="0"/>
          <w14:ligatures w14:val="none"/>
        </w:rPr>
        <w:t xml:space="preserve"> </w:t>
      </w:r>
    </w:p>
    <w:p w14:paraId="436AB8A5" w14:textId="17086B57" w:rsidR="00CE32F9" w:rsidRPr="005C78DF" w:rsidRDefault="00623A35" w:rsidP="005C78DF">
      <w:pPr>
        <w:ind w:left="720" w:hanging="720"/>
      </w:pPr>
      <w:r>
        <w:t xml:space="preserve">Others: </w:t>
      </w:r>
      <w:r w:rsidR="004633FB">
        <w:rPr>
          <w:rFonts w:eastAsia="Times New Roman"/>
          <w:kern w:val="0"/>
          <w14:ligatures w14:val="none"/>
        </w:rPr>
        <w:t>Jennifer Laszlo Mizrahi</w:t>
      </w:r>
      <w:r w:rsidR="00AD0CD6">
        <w:rPr>
          <w:rFonts w:eastAsia="Times New Roman"/>
          <w:kern w:val="0"/>
          <w14:ligatures w14:val="none"/>
        </w:rPr>
        <w:t>,</w:t>
      </w:r>
      <w:r w:rsidR="00AD0CD6" w:rsidRPr="00AD0CD6">
        <w:rPr>
          <w:rFonts w:eastAsia="Times New Roman"/>
          <w:kern w:val="0"/>
          <w14:ligatures w14:val="none"/>
        </w:rPr>
        <w:t xml:space="preserve"> </w:t>
      </w:r>
      <w:r w:rsidR="00AD0CD6">
        <w:rPr>
          <w:rFonts w:eastAsia="Times New Roman"/>
          <w:kern w:val="0"/>
          <w14:ligatures w14:val="none"/>
        </w:rPr>
        <w:t>Lynn Faulkner,</w:t>
      </w:r>
      <w:r w:rsidR="00AD0CD6" w:rsidRPr="00AD0CD6">
        <w:rPr>
          <w:rFonts w:eastAsia="Times New Roman"/>
          <w:kern w:val="0"/>
          <w14:ligatures w14:val="none"/>
        </w:rPr>
        <w:t xml:space="preserve"> </w:t>
      </w:r>
      <w:r w:rsidR="00AD0CD6">
        <w:rPr>
          <w:rFonts w:eastAsia="Times New Roman"/>
          <w:kern w:val="0"/>
          <w14:ligatures w14:val="none"/>
        </w:rPr>
        <w:t>Suzanne Dorsey</w:t>
      </w:r>
      <w:r w:rsidR="00AD0CD6">
        <w:rPr>
          <w:rFonts w:eastAsia="Times New Roman"/>
          <w:kern w:val="0"/>
          <w14:ligatures w14:val="none"/>
        </w:rPr>
        <w:t xml:space="preserve">, </w:t>
      </w:r>
      <w:r w:rsidR="00CE32F9">
        <w:rPr>
          <w:rFonts w:eastAsia="Times New Roman"/>
          <w:kern w:val="0"/>
          <w14:ligatures w14:val="none"/>
        </w:rPr>
        <w:t>Timothy Canty</w:t>
      </w:r>
      <w:r w:rsidR="00AD0CD6">
        <w:rPr>
          <w:rFonts w:eastAsia="Times New Roman"/>
          <w:kern w:val="0"/>
          <w14:ligatures w14:val="none"/>
        </w:rPr>
        <w:t xml:space="preserve"> J</w:t>
      </w:r>
      <w:r w:rsidR="00AD0CD6">
        <w:rPr>
          <w:rFonts w:eastAsia="Times New Roman"/>
          <w:kern w:val="0"/>
          <w14:ligatures w14:val="none"/>
        </w:rPr>
        <w:t>eff Silva,</w:t>
      </w:r>
      <w:r w:rsidR="00AD0CD6">
        <w:rPr>
          <w:rFonts w:eastAsia="Times New Roman"/>
          <w:kern w:val="0"/>
          <w14:ligatures w14:val="none"/>
        </w:rPr>
        <w:t xml:space="preserve"> Alisha Mulkey</w:t>
      </w:r>
    </w:p>
    <w:p w14:paraId="01A6D8BE" w14:textId="737E3435" w:rsidR="008C3519" w:rsidRDefault="008C3519">
      <w:r w:rsidRPr="008C3519">
        <w:t xml:space="preserve">UMCES Staff: </w:t>
      </w:r>
      <w:r w:rsidR="00AB364C">
        <w:t>Rahat Sharif</w:t>
      </w:r>
    </w:p>
    <w:p w14:paraId="5A112E0F" w14:textId="77777777" w:rsidR="008C3519" w:rsidRPr="008C3519" w:rsidRDefault="008C3519"/>
    <w:p w14:paraId="3684DAA4" w14:textId="37ADE7AF" w:rsidR="008C3519" w:rsidRDefault="008C3519">
      <w:pPr>
        <w:rPr>
          <w:b/>
          <w:bCs/>
        </w:rPr>
      </w:pPr>
      <w:r w:rsidRPr="008C3519">
        <w:rPr>
          <w:b/>
          <w:bCs/>
        </w:rPr>
        <w:t>Meeting Summary:</w:t>
      </w:r>
    </w:p>
    <w:p w14:paraId="217A46F5" w14:textId="2CD4762D" w:rsidR="00B05C03" w:rsidRDefault="00B05C03">
      <w:r>
        <w:rPr>
          <w:b/>
          <w:bCs/>
        </w:rPr>
        <w:tab/>
      </w:r>
      <w:r w:rsidRPr="00CA1A9F">
        <w:t>The objective of this meeting was to hear a presentation from Dr. Tim Canty on the hydronet project, as well as discuss</w:t>
      </w:r>
      <w:r w:rsidR="0083344B">
        <w:t xml:space="preserve"> </w:t>
      </w:r>
      <w:r w:rsidRPr="00CA1A9F">
        <w:t>the STWG recommendation</w:t>
      </w:r>
      <w:r w:rsidR="0083344B">
        <w:t>s</w:t>
      </w:r>
      <w:r w:rsidRPr="00CA1A9F">
        <w:t xml:space="preserve"> for September 2025. </w:t>
      </w:r>
      <w:r w:rsidR="00B764D6">
        <w:t xml:space="preserve">Dr. Canty discussed the hydronet project, which consists of water level monitoring sensors that have been deployed on the western shore of Maryland. </w:t>
      </w:r>
      <w:r w:rsidR="00804C48">
        <w:t xml:space="preserve">This project provides information to local emergency managers as well assisting communities in longer term flood adaptation and mitigation strategies. </w:t>
      </w:r>
    </w:p>
    <w:p w14:paraId="108C4381" w14:textId="44D2FDDC" w:rsidR="00804C48" w:rsidRPr="00CA1A9F" w:rsidRDefault="00804C48">
      <w:r>
        <w:tab/>
        <w:t xml:space="preserve">After the presentation Dr. Miralles – Wilhelm </w:t>
      </w:r>
      <w:r w:rsidR="00511B44">
        <w:t>discussed</w:t>
      </w:r>
      <w:r w:rsidR="00576964">
        <w:t xml:space="preserve"> how the STWG can better frame the 2025 recommendation. He discussed several reports, including the 2024 MCCC report and University of Maryland – </w:t>
      </w:r>
      <w:r w:rsidR="0083344B">
        <w:t>College</w:t>
      </w:r>
      <w:r w:rsidR="00576964">
        <w:t xml:space="preserve"> Park’s </w:t>
      </w:r>
      <w:r w:rsidR="0083344B">
        <w:t>Center for Sustainability presentation on future greenhouse gas emissions and economic indicators. In making our recommendations, the STWG should consider making them concise and easy for legislators to consider.</w:t>
      </w:r>
    </w:p>
    <w:p w14:paraId="05C9E605" w14:textId="339E32F8" w:rsidR="00E56625" w:rsidRPr="00716364" w:rsidRDefault="00E56625" w:rsidP="00716364">
      <w:r>
        <w:rPr>
          <w:b/>
          <w:bCs/>
        </w:rPr>
        <w:tab/>
      </w:r>
    </w:p>
    <w:p w14:paraId="041628D5" w14:textId="4B9A5D31" w:rsidR="0063683E" w:rsidRPr="00CA1A9F" w:rsidRDefault="0063683E" w:rsidP="0066297D">
      <w:pPr>
        <w:rPr>
          <w:b/>
          <w:bCs/>
        </w:rPr>
      </w:pPr>
      <w:r w:rsidRPr="00CA1A9F">
        <w:rPr>
          <w:b/>
          <w:bCs/>
        </w:rPr>
        <w:t>Welcome and Introductions:</w:t>
      </w:r>
    </w:p>
    <w:p w14:paraId="55EA1F83" w14:textId="6D61A794" w:rsidR="00CE32F9" w:rsidRPr="00CE32F9" w:rsidRDefault="00CE32F9" w:rsidP="0066297D">
      <w:r>
        <w:rPr>
          <w:b/>
          <w:bCs/>
        </w:rPr>
        <w:tab/>
      </w:r>
      <w:r>
        <w:t>Dr. Fernando Miralles</w:t>
      </w:r>
      <w:r w:rsidR="00804C48">
        <w:t xml:space="preserve"> – </w:t>
      </w:r>
      <w:r>
        <w:t>Wilhelm</w:t>
      </w:r>
      <w:r w:rsidR="00804C48">
        <w:t xml:space="preserve"> </w:t>
      </w:r>
      <w:r>
        <w:t xml:space="preserve">introduced Tim Canty, and went over the agenda for the day, including discussing the workplan for 2025. </w:t>
      </w:r>
    </w:p>
    <w:p w14:paraId="4D444B21" w14:textId="15F24052" w:rsidR="0066297D" w:rsidRPr="00CA1A9F" w:rsidRDefault="00CE32F9" w:rsidP="0066297D">
      <w:pPr>
        <w:rPr>
          <w:rFonts w:eastAsia="Times New Roman"/>
          <w:b/>
          <w:bCs/>
          <w:kern w:val="0"/>
          <w14:ligatures w14:val="none"/>
        </w:rPr>
      </w:pPr>
      <w:r w:rsidRPr="00CA1A9F">
        <w:rPr>
          <w:rFonts w:eastAsia="Times New Roman"/>
          <w:b/>
          <w:bCs/>
          <w:kern w:val="0"/>
          <w14:ligatures w14:val="none"/>
        </w:rPr>
        <w:t xml:space="preserve">Building Climate Resilient States; Addressing Adaptation Challenges Facing the Chesapeake Bay Through Low – Cost </w:t>
      </w:r>
      <w:r w:rsidR="0066238F" w:rsidRPr="00CA1A9F">
        <w:rPr>
          <w:rFonts w:eastAsia="Times New Roman"/>
          <w:b/>
          <w:bCs/>
          <w:kern w:val="0"/>
          <w14:ligatures w14:val="none"/>
        </w:rPr>
        <w:t>Monitoring</w:t>
      </w:r>
      <w:r w:rsidR="00AD0CD6" w:rsidRPr="00CA1A9F">
        <w:rPr>
          <w:rFonts w:eastAsia="Times New Roman"/>
          <w:b/>
          <w:bCs/>
          <w:kern w:val="0"/>
          <w14:ligatures w14:val="none"/>
        </w:rPr>
        <w:t>:</w:t>
      </w:r>
    </w:p>
    <w:p w14:paraId="72319289" w14:textId="61EFA8EA" w:rsidR="006E0A23" w:rsidRDefault="00AD0CD6" w:rsidP="0066297D">
      <w:pPr>
        <w:rPr>
          <w:rFonts w:eastAsia="Times New Roman"/>
          <w:kern w:val="0"/>
          <w14:ligatures w14:val="none"/>
        </w:rPr>
      </w:pPr>
      <w:r>
        <w:rPr>
          <w:rFonts w:eastAsia="Times New Roman"/>
          <w:b/>
          <w:bCs/>
          <w:kern w:val="0"/>
          <w14:ligatures w14:val="none"/>
        </w:rPr>
        <w:tab/>
      </w:r>
      <w:r w:rsidRPr="00AD0CD6">
        <w:rPr>
          <w:rFonts w:eastAsia="Times New Roman"/>
          <w:kern w:val="0"/>
          <w14:ligatures w14:val="none"/>
        </w:rPr>
        <w:t xml:space="preserve">Dr. Tim Canty discussed his work on hydronet, a project to put out low – cost water level monitoring sensors in </w:t>
      </w:r>
      <w:r w:rsidR="00832ABA">
        <w:rPr>
          <w:rFonts w:eastAsia="Times New Roman"/>
          <w:kern w:val="0"/>
          <w14:ligatures w14:val="none"/>
        </w:rPr>
        <w:t xml:space="preserve">communities </w:t>
      </w:r>
      <w:r w:rsidRPr="00AD0CD6">
        <w:rPr>
          <w:rFonts w:eastAsia="Times New Roman"/>
          <w:kern w:val="0"/>
          <w14:ligatures w14:val="none"/>
        </w:rPr>
        <w:t xml:space="preserve">vulnerable </w:t>
      </w:r>
      <w:r w:rsidR="00832ABA">
        <w:rPr>
          <w:rFonts w:eastAsia="Times New Roman"/>
          <w:kern w:val="0"/>
          <w14:ligatures w14:val="none"/>
        </w:rPr>
        <w:t>to flooding</w:t>
      </w:r>
      <w:r w:rsidRPr="00AD0CD6">
        <w:rPr>
          <w:rFonts w:eastAsia="Times New Roman"/>
          <w:kern w:val="0"/>
          <w14:ligatures w14:val="none"/>
        </w:rPr>
        <w:t xml:space="preserve">. </w:t>
      </w:r>
      <w:r>
        <w:rPr>
          <w:rFonts w:eastAsia="Times New Roman"/>
          <w:kern w:val="0"/>
          <w14:ligatures w14:val="none"/>
        </w:rPr>
        <w:t xml:space="preserve">The goal of this project is to provide </w:t>
      </w:r>
      <w:r>
        <w:rPr>
          <w:rFonts w:eastAsia="Times New Roman"/>
          <w:kern w:val="0"/>
          <w14:ligatures w14:val="none"/>
        </w:rPr>
        <w:lastRenderedPageBreak/>
        <w:t xml:space="preserve">information to local emergency managers, track longer term water level changes across the region, and assist communities in planning flood adaptation/mitigation strategies. </w:t>
      </w:r>
      <w:r w:rsidR="006E0A23">
        <w:rPr>
          <w:rFonts w:eastAsia="Times New Roman"/>
          <w:kern w:val="0"/>
          <w14:ligatures w14:val="none"/>
        </w:rPr>
        <w:t xml:space="preserve">Their pilot project began in Annapolis and Charles County, where the Annapolis cluster supports the Annapolis city docks project. This pilot project </w:t>
      </w:r>
      <w:r w:rsidR="0083344B">
        <w:rPr>
          <w:rFonts w:eastAsia="Times New Roman"/>
          <w:kern w:val="0"/>
          <w14:ligatures w14:val="none"/>
        </w:rPr>
        <w:t>has</w:t>
      </w:r>
      <w:r w:rsidR="006E0A23">
        <w:rPr>
          <w:rFonts w:eastAsia="Times New Roman"/>
          <w:kern w:val="0"/>
          <w14:ligatures w14:val="none"/>
        </w:rPr>
        <w:t xml:space="preserve"> three phases, first on the western shore, which is ongoing, the eastern shore, which is</w:t>
      </w:r>
      <w:r w:rsidR="0083344B">
        <w:rPr>
          <w:rFonts w:eastAsia="Times New Roman"/>
          <w:kern w:val="0"/>
          <w14:ligatures w14:val="none"/>
        </w:rPr>
        <w:t xml:space="preserve"> starting</w:t>
      </w:r>
      <w:r w:rsidR="006E0A23">
        <w:rPr>
          <w:rFonts w:eastAsia="Times New Roman"/>
          <w:kern w:val="0"/>
          <w14:ligatures w14:val="none"/>
        </w:rPr>
        <w:t>, and the third phase, which will be</w:t>
      </w:r>
      <w:r w:rsidR="0083344B">
        <w:rPr>
          <w:rFonts w:eastAsia="Times New Roman"/>
          <w:kern w:val="0"/>
          <w14:ligatures w14:val="none"/>
        </w:rPr>
        <w:t xml:space="preserve"> on</w:t>
      </w:r>
      <w:r w:rsidR="006E0A23">
        <w:rPr>
          <w:rFonts w:eastAsia="Times New Roman"/>
          <w:kern w:val="0"/>
          <w14:ligatures w14:val="none"/>
        </w:rPr>
        <w:t xml:space="preserve"> the coastal and Delaware bay. </w:t>
      </w:r>
    </w:p>
    <w:p w14:paraId="7CDCAEFE" w14:textId="4269FAC5" w:rsidR="00AD0CD6" w:rsidRDefault="00AD0CD6" w:rsidP="006E0A23">
      <w:pPr>
        <w:ind w:firstLine="720"/>
        <w:rPr>
          <w:rFonts w:eastAsia="Times New Roman"/>
          <w:kern w:val="0"/>
          <w14:ligatures w14:val="none"/>
        </w:rPr>
      </w:pPr>
      <w:r>
        <w:rPr>
          <w:rFonts w:eastAsia="Times New Roman"/>
          <w:kern w:val="0"/>
          <w14:ligatures w14:val="none"/>
        </w:rPr>
        <w:t xml:space="preserve">The hydronet sensors themselves are made up of a sonic sensor, PVC, and a solar panel that runs on the 4G network. </w:t>
      </w:r>
      <w:r w:rsidR="006E0A23">
        <w:rPr>
          <w:rFonts w:eastAsia="Times New Roman"/>
          <w:kern w:val="0"/>
          <w14:ligatures w14:val="none"/>
        </w:rPr>
        <w:t xml:space="preserve">Locations are determined through feedback form the community, such as areas that flood frequently and block access to emergency vehicles. </w:t>
      </w:r>
    </w:p>
    <w:p w14:paraId="2FE22C67" w14:textId="4CE7859F" w:rsidR="006E0A23" w:rsidRDefault="006E0A23" w:rsidP="006E0A23">
      <w:pPr>
        <w:ind w:firstLine="720"/>
        <w:rPr>
          <w:rFonts w:eastAsia="Times New Roman"/>
          <w:kern w:val="0"/>
          <w14:ligatures w14:val="none"/>
        </w:rPr>
      </w:pPr>
      <w:r>
        <w:rPr>
          <w:rFonts w:eastAsia="Times New Roman"/>
          <w:kern w:val="0"/>
          <w14:ligatures w14:val="none"/>
        </w:rPr>
        <w:t xml:space="preserve">This project has had several sources of support, including </w:t>
      </w:r>
      <w:r w:rsidR="00EE303D">
        <w:rPr>
          <w:rFonts w:eastAsia="Times New Roman"/>
          <w:kern w:val="0"/>
          <w14:ligatures w14:val="none"/>
        </w:rPr>
        <w:t>three years of support</w:t>
      </w:r>
      <w:r>
        <w:rPr>
          <w:rFonts w:eastAsia="Times New Roman"/>
          <w:kern w:val="0"/>
          <w14:ligatures w14:val="none"/>
        </w:rPr>
        <w:t xml:space="preserve"> </w:t>
      </w:r>
      <w:r w:rsidR="00EE303D">
        <w:rPr>
          <w:rFonts w:eastAsia="Times New Roman"/>
          <w:kern w:val="0"/>
          <w14:ligatures w14:val="none"/>
        </w:rPr>
        <w:t>University</w:t>
      </w:r>
      <w:r>
        <w:rPr>
          <w:rFonts w:eastAsia="Times New Roman"/>
          <w:kern w:val="0"/>
          <w14:ligatures w14:val="none"/>
        </w:rPr>
        <w:t xml:space="preserve"> of Maryland – College Park Grant Challenge </w:t>
      </w:r>
      <w:r w:rsidR="00EE303D">
        <w:rPr>
          <w:rFonts w:eastAsia="Times New Roman"/>
          <w:kern w:val="0"/>
          <w14:ligatures w14:val="none"/>
        </w:rPr>
        <w:t xml:space="preserve">Program, with one year </w:t>
      </w:r>
      <w:r w:rsidR="005C78DF">
        <w:rPr>
          <w:rFonts w:eastAsia="Times New Roman"/>
          <w:kern w:val="0"/>
          <w14:ligatures w14:val="none"/>
        </w:rPr>
        <w:t>remaining, and</w:t>
      </w:r>
      <w:r>
        <w:rPr>
          <w:rFonts w:eastAsia="Times New Roman"/>
          <w:kern w:val="0"/>
          <w14:ligatures w14:val="none"/>
        </w:rPr>
        <w:t xml:space="preserve"> </w:t>
      </w:r>
      <w:r w:rsidR="00EE303D">
        <w:rPr>
          <w:rFonts w:eastAsia="Times New Roman"/>
          <w:kern w:val="0"/>
          <w14:ligatures w14:val="none"/>
        </w:rPr>
        <w:t xml:space="preserve">five years of funding from the </w:t>
      </w:r>
      <w:r>
        <w:rPr>
          <w:rFonts w:eastAsia="Times New Roman"/>
          <w:kern w:val="0"/>
          <w14:ligatures w14:val="none"/>
        </w:rPr>
        <w:t>Mid</w:t>
      </w:r>
      <w:r w:rsidR="00EE303D">
        <w:rPr>
          <w:rFonts w:eastAsia="Times New Roman"/>
          <w:kern w:val="0"/>
          <w14:ligatures w14:val="none"/>
        </w:rPr>
        <w:t>-A</w:t>
      </w:r>
      <w:r>
        <w:rPr>
          <w:rFonts w:eastAsia="Times New Roman"/>
          <w:kern w:val="0"/>
          <w14:ligatures w14:val="none"/>
        </w:rPr>
        <w:t xml:space="preserve">tlantic Regional </w:t>
      </w:r>
      <w:r w:rsidR="00EE303D">
        <w:rPr>
          <w:rFonts w:eastAsia="Times New Roman"/>
          <w:kern w:val="0"/>
          <w14:ligatures w14:val="none"/>
        </w:rPr>
        <w:t xml:space="preserve">Association Coastal Ocean Observing System, which began in 12/2024. There is currently an NSF proposal that has been submitted. </w:t>
      </w:r>
    </w:p>
    <w:p w14:paraId="2B007EA9" w14:textId="6298BFF8" w:rsidR="00EE303D" w:rsidRDefault="00EE303D" w:rsidP="006E0A23">
      <w:pPr>
        <w:ind w:firstLine="720"/>
        <w:rPr>
          <w:rFonts w:eastAsia="Times New Roman"/>
          <w:kern w:val="0"/>
          <w14:ligatures w14:val="none"/>
        </w:rPr>
      </w:pPr>
      <w:r>
        <w:rPr>
          <w:rFonts w:eastAsia="Times New Roman"/>
          <w:kern w:val="0"/>
          <w14:ligatures w14:val="none"/>
        </w:rPr>
        <w:t xml:space="preserve">In the future Dr. Canty would like to partner with other data gatherers including </w:t>
      </w:r>
      <w:r w:rsidR="00753B03">
        <w:rPr>
          <w:rFonts w:eastAsia="Times New Roman"/>
          <w:kern w:val="0"/>
          <w14:ligatures w14:val="none"/>
        </w:rPr>
        <w:t>m</w:t>
      </w:r>
      <w:r>
        <w:rPr>
          <w:rFonts w:eastAsia="Times New Roman"/>
          <w:kern w:val="0"/>
          <w14:ligatures w14:val="none"/>
        </w:rPr>
        <w:t xml:space="preserve">esonet, MD </w:t>
      </w:r>
      <w:r w:rsidR="00D41737">
        <w:rPr>
          <w:rFonts w:eastAsia="Times New Roman"/>
          <w:kern w:val="0"/>
          <w14:ligatures w14:val="none"/>
        </w:rPr>
        <w:t>e</w:t>
      </w:r>
      <w:r>
        <w:rPr>
          <w:rFonts w:eastAsia="Times New Roman"/>
          <w:kern w:val="0"/>
          <w14:ligatures w14:val="none"/>
        </w:rPr>
        <w:t xml:space="preserve">nvironet, and the PACE satellite team. </w:t>
      </w:r>
    </w:p>
    <w:p w14:paraId="62B68BC8" w14:textId="77777777" w:rsidR="00EE303D" w:rsidRDefault="00EE303D" w:rsidP="006E0A23">
      <w:pPr>
        <w:ind w:firstLine="720"/>
        <w:rPr>
          <w:rFonts w:eastAsia="Times New Roman"/>
          <w:kern w:val="0"/>
          <w14:ligatures w14:val="none"/>
        </w:rPr>
      </w:pPr>
    </w:p>
    <w:p w14:paraId="526728CE" w14:textId="6BDBB604" w:rsidR="00EE303D" w:rsidRPr="00CA1A9F" w:rsidRDefault="00EE303D" w:rsidP="00EE303D">
      <w:pPr>
        <w:rPr>
          <w:rFonts w:eastAsia="Times New Roman"/>
          <w:b/>
          <w:bCs/>
          <w:kern w:val="0"/>
          <w14:ligatures w14:val="none"/>
        </w:rPr>
      </w:pPr>
      <w:r w:rsidRPr="00CA1A9F">
        <w:rPr>
          <w:rFonts w:eastAsia="Times New Roman"/>
          <w:b/>
          <w:bCs/>
          <w:kern w:val="0"/>
          <w14:ligatures w14:val="none"/>
        </w:rPr>
        <w:t xml:space="preserve">Question &amp; Answer: </w:t>
      </w:r>
    </w:p>
    <w:p w14:paraId="6C1ABE4E" w14:textId="1AE1A9CB" w:rsidR="00EE303D" w:rsidRPr="005C78DF" w:rsidRDefault="005C78DF" w:rsidP="005C78DF">
      <w:pPr>
        <w:pStyle w:val="ListParagraph"/>
        <w:numPr>
          <w:ilvl w:val="0"/>
          <w:numId w:val="34"/>
        </w:numPr>
        <w:rPr>
          <w:rFonts w:eastAsia="Times New Roman"/>
          <w:kern w:val="0"/>
          <w14:ligatures w14:val="none"/>
        </w:rPr>
      </w:pPr>
      <w:r w:rsidRPr="005C78DF">
        <w:rPr>
          <w:rFonts w:eastAsia="Times New Roman"/>
          <w:kern w:val="0"/>
          <w14:ligatures w14:val="none"/>
        </w:rPr>
        <w:t>How to make this sustainable over time given the funding situation? Are you okay with a subscription model?</w:t>
      </w:r>
    </w:p>
    <w:p w14:paraId="1D71AC80" w14:textId="71E28E73" w:rsidR="005C78DF" w:rsidRPr="005C78DF" w:rsidRDefault="005C78DF" w:rsidP="005C78DF">
      <w:pPr>
        <w:pStyle w:val="ListParagraph"/>
        <w:numPr>
          <w:ilvl w:val="1"/>
          <w:numId w:val="34"/>
        </w:numPr>
        <w:rPr>
          <w:rFonts w:eastAsia="Times New Roman"/>
          <w:kern w:val="0"/>
          <w14:ligatures w14:val="none"/>
        </w:rPr>
      </w:pPr>
      <w:r w:rsidRPr="005C78DF">
        <w:rPr>
          <w:rFonts w:eastAsia="Times New Roman"/>
          <w:kern w:val="0"/>
          <w14:ligatures w14:val="none"/>
        </w:rPr>
        <w:t>Funding for maintenance is an issue</w:t>
      </w:r>
      <w:r>
        <w:rPr>
          <w:rFonts w:eastAsia="Times New Roman"/>
          <w:kern w:val="0"/>
          <w14:ligatures w14:val="none"/>
        </w:rPr>
        <w:t xml:space="preserve">. Dr. Canty is open to private public sponsorships, but </w:t>
      </w:r>
      <w:r w:rsidRPr="005C78DF">
        <w:rPr>
          <w:rFonts w:eastAsia="Times New Roman"/>
          <w:kern w:val="0"/>
          <w14:ligatures w14:val="none"/>
        </w:rPr>
        <w:t>if a company wants to use the data they should support the project in some way.</w:t>
      </w:r>
      <w:r>
        <w:rPr>
          <w:rFonts w:eastAsia="Times New Roman"/>
          <w:kern w:val="0"/>
          <w14:ligatures w14:val="none"/>
        </w:rPr>
        <w:t xml:space="preserve"> </w:t>
      </w:r>
    </w:p>
    <w:p w14:paraId="326A75A1" w14:textId="77777777" w:rsidR="005C78DF" w:rsidRPr="005C78DF" w:rsidRDefault="005C78DF" w:rsidP="005C78DF">
      <w:pPr>
        <w:pStyle w:val="ListParagraph"/>
        <w:numPr>
          <w:ilvl w:val="0"/>
          <w:numId w:val="34"/>
        </w:numPr>
        <w:rPr>
          <w:rFonts w:eastAsia="Times New Roman"/>
          <w:kern w:val="0"/>
          <w14:ligatures w14:val="none"/>
        </w:rPr>
      </w:pPr>
      <w:r w:rsidRPr="005C78DF">
        <w:rPr>
          <w:rFonts w:eastAsia="Times New Roman"/>
          <w:kern w:val="0"/>
          <w14:ligatures w14:val="none"/>
        </w:rPr>
        <w:t>Can we supplement with NOAA tide data?</w:t>
      </w:r>
    </w:p>
    <w:p w14:paraId="5DDA23FB" w14:textId="77777777" w:rsidR="005C78DF" w:rsidRPr="005C78DF" w:rsidRDefault="005C78DF" w:rsidP="005C78DF">
      <w:pPr>
        <w:pStyle w:val="ListParagraph"/>
        <w:numPr>
          <w:ilvl w:val="1"/>
          <w:numId w:val="34"/>
        </w:numPr>
        <w:rPr>
          <w:rFonts w:eastAsia="Times New Roman"/>
          <w:kern w:val="0"/>
          <w14:ligatures w14:val="none"/>
        </w:rPr>
      </w:pPr>
      <w:r w:rsidRPr="005C78DF">
        <w:rPr>
          <w:rFonts w:eastAsia="Times New Roman"/>
          <w:kern w:val="0"/>
          <w14:ligatures w14:val="none"/>
        </w:rPr>
        <w:t xml:space="preserve">Communities want more than what NOAA can provide, and they are very specific about where. Wind is also an important factor to consider. </w:t>
      </w:r>
    </w:p>
    <w:p w14:paraId="0788D644" w14:textId="6D5665FD" w:rsidR="005C78DF" w:rsidRDefault="005C78DF" w:rsidP="005C78DF">
      <w:pPr>
        <w:pStyle w:val="ListParagraph"/>
        <w:numPr>
          <w:ilvl w:val="0"/>
          <w:numId w:val="34"/>
        </w:numPr>
        <w:rPr>
          <w:rFonts w:eastAsia="Times New Roman"/>
          <w:kern w:val="0"/>
          <w14:ligatures w14:val="none"/>
        </w:rPr>
      </w:pPr>
      <w:r w:rsidRPr="005C78DF">
        <w:rPr>
          <w:rFonts w:eastAsia="Times New Roman"/>
          <w:kern w:val="0"/>
          <w14:ligatures w14:val="none"/>
        </w:rPr>
        <w:t xml:space="preserve"> </w:t>
      </w:r>
      <w:r>
        <w:rPr>
          <w:rFonts w:eastAsia="Times New Roman"/>
          <w:kern w:val="0"/>
          <w14:ligatures w14:val="none"/>
        </w:rPr>
        <w:t xml:space="preserve">Can </w:t>
      </w:r>
      <w:r w:rsidR="0083344B">
        <w:rPr>
          <w:rFonts w:eastAsia="Times New Roman"/>
          <w:kern w:val="0"/>
          <w14:ligatures w14:val="none"/>
        </w:rPr>
        <w:t xml:space="preserve">the </w:t>
      </w:r>
      <w:r>
        <w:rPr>
          <w:rFonts w:eastAsia="Times New Roman"/>
          <w:kern w:val="0"/>
          <w14:ligatures w14:val="none"/>
        </w:rPr>
        <w:t>NOAA sea level viewer be calibrated to have on time predictions with mesonet and hydronet?</w:t>
      </w:r>
    </w:p>
    <w:p w14:paraId="7A10D8BE" w14:textId="136C4C44" w:rsidR="005C78DF" w:rsidRDefault="0083344B" w:rsidP="005C78DF">
      <w:pPr>
        <w:pStyle w:val="ListParagraph"/>
        <w:numPr>
          <w:ilvl w:val="1"/>
          <w:numId w:val="34"/>
        </w:numPr>
        <w:rPr>
          <w:rFonts w:eastAsia="Times New Roman"/>
          <w:kern w:val="0"/>
          <w14:ligatures w14:val="none"/>
        </w:rPr>
      </w:pPr>
      <w:r>
        <w:rPr>
          <w:rFonts w:eastAsia="Times New Roman"/>
          <w:kern w:val="0"/>
          <w14:ligatures w14:val="none"/>
        </w:rPr>
        <w:t>The f</w:t>
      </w:r>
      <w:r w:rsidR="005C78DF">
        <w:rPr>
          <w:rFonts w:eastAsia="Times New Roman"/>
          <w:kern w:val="0"/>
          <w14:ligatures w14:val="none"/>
        </w:rPr>
        <w:t xml:space="preserve">uture goal is to feed this into a larger model, such as the mycoast app, the next goal is to figure out how to get data to people as soon as possible, including forecasters. </w:t>
      </w:r>
    </w:p>
    <w:p w14:paraId="08F4A40B" w14:textId="3A309A24" w:rsidR="00B258F5" w:rsidRDefault="00B258F5" w:rsidP="00B258F5">
      <w:pPr>
        <w:pStyle w:val="ListParagraph"/>
        <w:numPr>
          <w:ilvl w:val="0"/>
          <w:numId w:val="34"/>
        </w:numPr>
        <w:rPr>
          <w:rFonts w:eastAsia="Times New Roman"/>
          <w:kern w:val="0"/>
          <w14:ligatures w14:val="none"/>
        </w:rPr>
      </w:pPr>
      <w:r>
        <w:rPr>
          <w:rFonts w:eastAsia="Times New Roman"/>
          <w:kern w:val="0"/>
          <w14:ligatures w14:val="none"/>
        </w:rPr>
        <w:t>Is there a community engagement piece involved with this work?</w:t>
      </w:r>
    </w:p>
    <w:p w14:paraId="7CA0A40A" w14:textId="3A0B59D6" w:rsidR="00555534" w:rsidRDefault="00B258F5" w:rsidP="00CE32F9">
      <w:pPr>
        <w:pStyle w:val="ListParagraph"/>
        <w:numPr>
          <w:ilvl w:val="1"/>
          <w:numId w:val="34"/>
        </w:numPr>
        <w:rPr>
          <w:rFonts w:eastAsia="Times New Roman"/>
          <w:kern w:val="0"/>
          <w14:ligatures w14:val="none"/>
        </w:rPr>
      </w:pPr>
      <w:r>
        <w:rPr>
          <w:rFonts w:eastAsia="Times New Roman"/>
          <w:kern w:val="0"/>
          <w14:ligatures w14:val="none"/>
        </w:rPr>
        <w:t xml:space="preserve">There </w:t>
      </w:r>
      <w:r w:rsidR="0045090D">
        <w:rPr>
          <w:rFonts w:eastAsia="Times New Roman"/>
          <w:kern w:val="0"/>
          <w14:ligatures w14:val="none"/>
        </w:rPr>
        <w:t>has</w:t>
      </w:r>
      <w:r>
        <w:rPr>
          <w:rFonts w:eastAsia="Times New Roman"/>
          <w:kern w:val="0"/>
          <w14:ligatures w14:val="none"/>
        </w:rPr>
        <w:t xml:space="preserve"> been </w:t>
      </w:r>
      <w:r w:rsidR="0045090D">
        <w:rPr>
          <w:rFonts w:eastAsia="Times New Roman"/>
          <w:kern w:val="0"/>
          <w14:ligatures w14:val="none"/>
        </w:rPr>
        <w:t xml:space="preserve">a </w:t>
      </w:r>
      <w:r>
        <w:rPr>
          <w:rFonts w:eastAsia="Times New Roman"/>
          <w:kern w:val="0"/>
          <w14:ligatures w14:val="none"/>
        </w:rPr>
        <w:t xml:space="preserve">meeting on campus in January with </w:t>
      </w:r>
      <w:r w:rsidR="0045090D">
        <w:rPr>
          <w:rFonts w:eastAsia="Times New Roman"/>
          <w:kern w:val="0"/>
          <w14:ligatures w14:val="none"/>
        </w:rPr>
        <w:t xml:space="preserve">~150 people, including community members form the </w:t>
      </w:r>
      <w:r w:rsidR="0083344B">
        <w:rPr>
          <w:rFonts w:eastAsia="Times New Roman"/>
          <w:kern w:val="0"/>
          <w14:ligatures w14:val="none"/>
        </w:rPr>
        <w:t>b</w:t>
      </w:r>
      <w:r w:rsidR="0045090D">
        <w:rPr>
          <w:rFonts w:eastAsia="Times New Roman"/>
          <w:kern w:val="0"/>
          <w14:ligatures w14:val="none"/>
        </w:rPr>
        <w:t>ay areas. Dr. Canty also took time to travel around the state and met with State and Federal delegations as well. There has also been teaching innovation specialist</w:t>
      </w:r>
      <w:r w:rsidR="0083344B">
        <w:rPr>
          <w:rFonts w:eastAsia="Times New Roman"/>
          <w:kern w:val="0"/>
          <w14:ligatures w14:val="none"/>
        </w:rPr>
        <w:t>s</w:t>
      </w:r>
      <w:r w:rsidR="0045090D">
        <w:rPr>
          <w:rFonts w:eastAsia="Times New Roman"/>
          <w:kern w:val="0"/>
          <w14:ligatures w14:val="none"/>
        </w:rPr>
        <w:t xml:space="preserve"> working with communities to integrate datasets </w:t>
      </w:r>
      <w:r w:rsidR="0083344B">
        <w:rPr>
          <w:rFonts w:eastAsia="Times New Roman"/>
          <w:kern w:val="0"/>
          <w14:ligatures w14:val="none"/>
        </w:rPr>
        <w:t>in</w:t>
      </w:r>
      <w:r w:rsidR="0045090D">
        <w:rPr>
          <w:rFonts w:eastAsia="Times New Roman"/>
          <w:kern w:val="0"/>
          <w14:ligatures w14:val="none"/>
        </w:rPr>
        <w:t xml:space="preserve">to the day-to-day science curriculum across the state. They have also brought in science students to work on internships. </w:t>
      </w:r>
      <w:r w:rsidR="00B7680F" w:rsidRPr="0045090D">
        <w:rPr>
          <w:rFonts w:eastAsia="Times New Roman"/>
          <w:kern w:val="0"/>
          <w14:ligatures w14:val="none"/>
        </w:rPr>
        <w:tab/>
      </w:r>
      <w:r w:rsidR="00040FAA" w:rsidRPr="0045090D">
        <w:rPr>
          <w:rFonts w:eastAsia="Times New Roman"/>
          <w:kern w:val="0"/>
          <w14:ligatures w14:val="none"/>
        </w:rPr>
        <w:t xml:space="preserve"> </w:t>
      </w:r>
    </w:p>
    <w:p w14:paraId="56EE0F61" w14:textId="4C2BB791" w:rsidR="0045090D" w:rsidRPr="0045090D" w:rsidRDefault="0045090D" w:rsidP="0045090D">
      <w:pPr>
        <w:pStyle w:val="ListParagraph"/>
        <w:numPr>
          <w:ilvl w:val="0"/>
          <w:numId w:val="34"/>
        </w:numPr>
        <w:rPr>
          <w:rFonts w:eastAsia="Times New Roman"/>
          <w:kern w:val="0"/>
          <w14:ligatures w14:val="none"/>
        </w:rPr>
      </w:pPr>
      <w:r>
        <w:rPr>
          <w:rFonts w:eastAsia="Times New Roman"/>
          <w:kern w:val="0"/>
          <w14:ligatures w14:val="none"/>
        </w:rPr>
        <w:t>Dr. Russell Dickerson mentioned being able to arrange a 10-minute presentation on mesonet</w:t>
      </w:r>
      <w:r w:rsidR="00163AB1">
        <w:rPr>
          <w:rFonts w:eastAsia="Times New Roman"/>
          <w:kern w:val="0"/>
          <w14:ligatures w14:val="none"/>
        </w:rPr>
        <w:t>.</w:t>
      </w:r>
    </w:p>
    <w:p w14:paraId="161BC071" w14:textId="08A7FE9B" w:rsidR="008E11BC" w:rsidRDefault="00BD3E77" w:rsidP="0063683E">
      <w:pPr>
        <w:rPr>
          <w:rFonts w:eastAsia="Times New Roman"/>
          <w:kern w:val="0"/>
          <w14:ligatures w14:val="none"/>
        </w:rPr>
      </w:pPr>
      <w:r>
        <w:rPr>
          <w:rFonts w:eastAsia="Times New Roman"/>
          <w:kern w:val="0"/>
          <w14:ligatures w14:val="none"/>
        </w:rPr>
        <w:lastRenderedPageBreak/>
        <w:tab/>
      </w:r>
      <w:r w:rsidR="00727D1E">
        <w:rPr>
          <w:rFonts w:eastAsia="Times New Roman"/>
          <w:kern w:val="0"/>
          <w14:ligatures w14:val="none"/>
        </w:rPr>
        <w:t xml:space="preserve"> </w:t>
      </w:r>
    </w:p>
    <w:p w14:paraId="7D7E6633" w14:textId="3A5D9408" w:rsidR="00727D1E" w:rsidRPr="00CA1A9F" w:rsidRDefault="0063683E" w:rsidP="0066297D">
      <w:pPr>
        <w:rPr>
          <w:rStyle w:val="s1"/>
          <w:rFonts w:ascii="Times New Roman" w:hAnsi="Times New Roman"/>
          <w:b/>
          <w:bCs/>
          <w:sz w:val="24"/>
          <w:szCs w:val="24"/>
        </w:rPr>
      </w:pPr>
      <w:r w:rsidRPr="00CA1A9F">
        <w:rPr>
          <w:rStyle w:val="s1"/>
          <w:rFonts w:ascii="Times New Roman" w:hAnsi="Times New Roman"/>
          <w:b/>
          <w:bCs/>
          <w:sz w:val="24"/>
          <w:szCs w:val="24"/>
        </w:rPr>
        <w:t>Update on Coordinating Work Groups: Input on Developing Scenarios for Net-Zero</w:t>
      </w:r>
    </w:p>
    <w:p w14:paraId="427FA279" w14:textId="19CA2F78" w:rsidR="004F23FE" w:rsidRDefault="00555534" w:rsidP="00CE32F9">
      <w:pPr>
        <w:pStyle w:val="p2"/>
        <w:rPr>
          <w:rFonts w:ascii="Times New Roman" w:hAnsi="Times New Roman"/>
          <w:sz w:val="24"/>
          <w:szCs w:val="24"/>
        </w:rPr>
      </w:pPr>
      <w:r>
        <w:rPr>
          <w:rFonts w:ascii="Times New Roman" w:hAnsi="Times New Roman"/>
          <w:sz w:val="24"/>
          <w:szCs w:val="24"/>
        </w:rPr>
        <w:tab/>
      </w:r>
      <w:r w:rsidR="0045090D">
        <w:rPr>
          <w:rFonts w:ascii="Times New Roman" w:hAnsi="Times New Roman"/>
          <w:sz w:val="24"/>
          <w:szCs w:val="24"/>
        </w:rPr>
        <w:t>In providing the 2025 recommendations, how to we make sure we are also looking forward into the future?</w:t>
      </w:r>
      <w:r w:rsidR="00163AB1">
        <w:rPr>
          <w:rFonts w:ascii="Times New Roman" w:hAnsi="Times New Roman"/>
          <w:sz w:val="24"/>
          <w:szCs w:val="24"/>
        </w:rPr>
        <w:t xml:space="preserve"> There are a lot of disparate pieces of information, and our job is to make that into a coherent recommendation. We should consider tools available to us, such as the Center for Global Sustainability, which can translate findings into economic indicators. As we view presentations, we should think of them in the context of our recommendations, whether we include them in the final recommendations.  </w:t>
      </w:r>
    </w:p>
    <w:p w14:paraId="703F71D7" w14:textId="4D238BC6" w:rsidR="00753B03" w:rsidRDefault="00753B03" w:rsidP="00CE32F9">
      <w:pPr>
        <w:pStyle w:val="p2"/>
        <w:rPr>
          <w:rFonts w:ascii="Times New Roman" w:hAnsi="Times New Roman"/>
          <w:sz w:val="24"/>
          <w:szCs w:val="24"/>
        </w:rPr>
      </w:pPr>
      <w:r>
        <w:rPr>
          <w:rFonts w:ascii="Times New Roman" w:hAnsi="Times New Roman"/>
          <w:sz w:val="24"/>
          <w:szCs w:val="24"/>
        </w:rPr>
        <w:tab/>
        <w:t xml:space="preserve">In reviewing the 2024 MCCC report, we can get a good idea of how to shape our recommendations, they should be made with our audience in mind, officials who have little time. The Department of Commerce and the Governor came out with an assessment of where to invest, there was no recommendation for energy or climate. If we make a recommendation to focus on those areas, we should focus on economic development, and make the case easy. Dr. Eric Wachsman mentioned the importance of including Clean Technology. Jennifer </w:t>
      </w:r>
      <w:r w:rsidRPr="00753B03">
        <w:rPr>
          <w:rFonts w:ascii="Times New Roman" w:hAnsi="Times New Roman"/>
          <w:sz w:val="24"/>
          <w:szCs w:val="24"/>
        </w:rPr>
        <w:t>Laszlo Mizrahi</w:t>
      </w:r>
      <w:r>
        <w:rPr>
          <w:rFonts w:ascii="Times New Roman" w:hAnsi="Times New Roman"/>
          <w:sz w:val="24"/>
          <w:szCs w:val="24"/>
        </w:rPr>
        <w:t xml:space="preserve"> </w:t>
      </w:r>
      <w:r>
        <w:rPr>
          <w:rFonts w:ascii="Times New Roman" w:hAnsi="Times New Roman"/>
          <w:sz w:val="24"/>
          <w:szCs w:val="24"/>
        </w:rPr>
        <w:t>mentioned bills</w:t>
      </w:r>
      <w:r w:rsidR="0083344B">
        <w:rPr>
          <w:rFonts w:ascii="Times New Roman" w:hAnsi="Times New Roman"/>
          <w:sz w:val="24"/>
          <w:szCs w:val="24"/>
        </w:rPr>
        <w:t xml:space="preserve"> that have</w:t>
      </w:r>
      <w:r>
        <w:rPr>
          <w:rFonts w:ascii="Times New Roman" w:hAnsi="Times New Roman"/>
          <w:sz w:val="24"/>
          <w:szCs w:val="24"/>
        </w:rPr>
        <w:t xml:space="preserve"> passed to stud</w:t>
      </w:r>
      <w:r w:rsidR="0083344B">
        <w:rPr>
          <w:rFonts w:ascii="Times New Roman" w:hAnsi="Times New Roman"/>
          <w:sz w:val="24"/>
          <w:szCs w:val="24"/>
        </w:rPr>
        <w:t>y:</w:t>
      </w:r>
      <w:r>
        <w:rPr>
          <w:rFonts w:ascii="Times New Roman" w:hAnsi="Times New Roman"/>
          <w:sz w:val="24"/>
          <w:szCs w:val="24"/>
        </w:rPr>
        <w:t xml:space="preserve"> </w:t>
      </w:r>
      <w:r w:rsidR="0083344B">
        <w:rPr>
          <w:rFonts w:ascii="Times New Roman" w:hAnsi="Times New Roman"/>
          <w:sz w:val="24"/>
          <w:szCs w:val="24"/>
        </w:rPr>
        <w:t xml:space="preserve">the </w:t>
      </w:r>
      <w:r>
        <w:rPr>
          <w:rFonts w:ascii="Times New Roman" w:hAnsi="Times New Roman"/>
          <w:sz w:val="24"/>
          <w:szCs w:val="24"/>
        </w:rPr>
        <w:t xml:space="preserve">fiscal cost of climate, </w:t>
      </w:r>
      <w:r w:rsidR="0083344B">
        <w:rPr>
          <w:rFonts w:ascii="Times New Roman" w:hAnsi="Times New Roman"/>
          <w:sz w:val="24"/>
          <w:szCs w:val="24"/>
        </w:rPr>
        <w:t xml:space="preserve">a </w:t>
      </w:r>
      <w:r>
        <w:rPr>
          <w:rFonts w:ascii="Times New Roman" w:hAnsi="Times New Roman"/>
          <w:sz w:val="24"/>
          <w:szCs w:val="24"/>
        </w:rPr>
        <w:t>holistic energy strategy, and data centers; it would be good for members of this working group to get involved</w:t>
      </w:r>
      <w:r w:rsidRPr="00753B03">
        <w:rPr>
          <w:rFonts w:ascii="Times New Roman" w:hAnsi="Times New Roman"/>
          <w:sz w:val="24"/>
          <w:szCs w:val="24"/>
        </w:rPr>
        <w:t xml:space="preserve">. Additionally, Jennifer </w:t>
      </w:r>
      <w:r w:rsidRPr="00753B03">
        <w:rPr>
          <w:rFonts w:ascii="Times New Roman" w:hAnsi="Times New Roman"/>
          <w:sz w:val="24"/>
          <w:szCs w:val="24"/>
        </w:rPr>
        <w:t>Laszlo Mizrahi</w:t>
      </w:r>
      <w:r>
        <w:rPr>
          <w:rFonts w:ascii="Times New Roman" w:hAnsi="Times New Roman"/>
          <w:sz w:val="24"/>
          <w:szCs w:val="24"/>
        </w:rPr>
        <w:t xml:space="preserve"> mentioned that we should consider a legislative member or committee we </w:t>
      </w:r>
      <w:r w:rsidR="0083344B">
        <w:rPr>
          <w:rFonts w:ascii="Times New Roman" w:hAnsi="Times New Roman"/>
          <w:sz w:val="24"/>
          <w:szCs w:val="24"/>
        </w:rPr>
        <w:t>c</w:t>
      </w:r>
      <w:r>
        <w:rPr>
          <w:rFonts w:ascii="Times New Roman" w:hAnsi="Times New Roman"/>
          <w:sz w:val="24"/>
          <w:szCs w:val="24"/>
        </w:rPr>
        <w:t>ould submit these recommendations to.</w:t>
      </w:r>
    </w:p>
    <w:p w14:paraId="1AA946CE" w14:textId="6B0E154A" w:rsidR="00163AB1" w:rsidRDefault="00163AB1" w:rsidP="00CE32F9">
      <w:pPr>
        <w:pStyle w:val="p2"/>
        <w:rPr>
          <w:rFonts w:ascii="Times New Roman" w:hAnsi="Times New Roman"/>
          <w:sz w:val="24"/>
          <w:szCs w:val="24"/>
        </w:rPr>
      </w:pPr>
      <w:r>
        <w:rPr>
          <w:rFonts w:ascii="Times New Roman" w:hAnsi="Times New Roman"/>
          <w:sz w:val="24"/>
          <w:szCs w:val="24"/>
        </w:rPr>
        <w:tab/>
      </w:r>
    </w:p>
    <w:p w14:paraId="3B5B4F67" w14:textId="77777777" w:rsidR="00753B03" w:rsidRDefault="00753B03" w:rsidP="00CE32F9">
      <w:pPr>
        <w:pStyle w:val="p2"/>
        <w:rPr>
          <w:rFonts w:ascii="Times New Roman" w:hAnsi="Times New Roman"/>
          <w:sz w:val="24"/>
          <w:szCs w:val="24"/>
        </w:rPr>
      </w:pPr>
    </w:p>
    <w:p w14:paraId="1E0BCC92" w14:textId="6158F528" w:rsidR="00753B03" w:rsidRPr="00B05C03" w:rsidRDefault="00753B03" w:rsidP="00CE32F9">
      <w:pPr>
        <w:pStyle w:val="p2"/>
        <w:rPr>
          <w:rFonts w:ascii="Times New Roman" w:hAnsi="Times New Roman"/>
          <w:b/>
          <w:bCs/>
          <w:sz w:val="24"/>
          <w:szCs w:val="24"/>
        </w:rPr>
      </w:pPr>
      <w:r w:rsidRPr="00B05C03">
        <w:rPr>
          <w:rFonts w:ascii="Times New Roman" w:hAnsi="Times New Roman"/>
          <w:b/>
          <w:bCs/>
          <w:sz w:val="24"/>
          <w:szCs w:val="24"/>
        </w:rPr>
        <w:t>Other Items:</w:t>
      </w:r>
    </w:p>
    <w:p w14:paraId="502C0558" w14:textId="77777777" w:rsidR="0083344B" w:rsidRDefault="0083344B" w:rsidP="00CE32F9">
      <w:pPr>
        <w:pStyle w:val="p2"/>
        <w:rPr>
          <w:rFonts w:ascii="Times New Roman" w:hAnsi="Times New Roman"/>
          <w:sz w:val="24"/>
          <w:szCs w:val="24"/>
        </w:rPr>
      </w:pPr>
    </w:p>
    <w:p w14:paraId="28998B30" w14:textId="67B61AB8" w:rsidR="00753B03" w:rsidRDefault="00753B03" w:rsidP="00CE32F9">
      <w:pPr>
        <w:pStyle w:val="p2"/>
        <w:rPr>
          <w:rFonts w:ascii="Times New Roman" w:hAnsi="Times New Roman"/>
          <w:sz w:val="24"/>
          <w:szCs w:val="24"/>
        </w:rPr>
      </w:pPr>
      <w:r>
        <w:rPr>
          <w:rFonts w:ascii="Times New Roman" w:hAnsi="Times New Roman"/>
          <w:sz w:val="24"/>
          <w:szCs w:val="24"/>
        </w:rPr>
        <w:t>None</w:t>
      </w:r>
    </w:p>
    <w:p w14:paraId="35110AB8" w14:textId="77777777" w:rsidR="00B05C03" w:rsidRDefault="00B05C03" w:rsidP="00CE32F9">
      <w:pPr>
        <w:pStyle w:val="p2"/>
        <w:rPr>
          <w:rFonts w:ascii="Times New Roman" w:hAnsi="Times New Roman"/>
          <w:sz w:val="24"/>
          <w:szCs w:val="24"/>
        </w:rPr>
      </w:pPr>
    </w:p>
    <w:p w14:paraId="2AE6A0AD" w14:textId="30669758" w:rsidR="00B05C03" w:rsidRDefault="00B05C03" w:rsidP="00CE32F9">
      <w:pPr>
        <w:pStyle w:val="p2"/>
        <w:rPr>
          <w:rFonts w:ascii="Times New Roman" w:hAnsi="Times New Roman"/>
          <w:b/>
          <w:bCs/>
          <w:sz w:val="24"/>
          <w:szCs w:val="24"/>
        </w:rPr>
      </w:pPr>
      <w:r w:rsidRPr="00B05C03">
        <w:rPr>
          <w:rFonts w:ascii="Times New Roman" w:hAnsi="Times New Roman"/>
          <w:b/>
          <w:bCs/>
          <w:sz w:val="24"/>
          <w:szCs w:val="24"/>
        </w:rPr>
        <w:t>Public comment:</w:t>
      </w:r>
    </w:p>
    <w:p w14:paraId="6F2B9066" w14:textId="77777777" w:rsidR="00B05C03" w:rsidRPr="00B05C03" w:rsidRDefault="00B05C03" w:rsidP="00CE32F9">
      <w:pPr>
        <w:pStyle w:val="p2"/>
        <w:rPr>
          <w:rFonts w:ascii="Times New Roman" w:hAnsi="Times New Roman"/>
          <w:b/>
          <w:bCs/>
          <w:sz w:val="24"/>
          <w:szCs w:val="24"/>
        </w:rPr>
      </w:pPr>
    </w:p>
    <w:p w14:paraId="378E8FEA" w14:textId="646B10AA" w:rsidR="00B05C03" w:rsidRDefault="00B05C03" w:rsidP="00B05C03">
      <w:pPr>
        <w:pStyle w:val="p2"/>
        <w:ind w:firstLine="720"/>
        <w:rPr>
          <w:rFonts w:ascii="Times New Roman" w:hAnsi="Times New Roman"/>
          <w:sz w:val="24"/>
          <w:szCs w:val="24"/>
        </w:rPr>
      </w:pPr>
      <w:r>
        <w:rPr>
          <w:rFonts w:ascii="Times New Roman" w:hAnsi="Times New Roman"/>
          <w:sz w:val="24"/>
          <w:szCs w:val="24"/>
        </w:rPr>
        <w:t xml:space="preserve">Dr. Adel Shirmohammadi asked how </w:t>
      </w:r>
      <w:r w:rsidR="00CA1A9F">
        <w:rPr>
          <w:rFonts w:ascii="Times New Roman" w:hAnsi="Times New Roman"/>
          <w:sz w:val="24"/>
          <w:szCs w:val="24"/>
        </w:rPr>
        <w:t>our recommendations to the MCCC</w:t>
      </w:r>
      <w:r>
        <w:rPr>
          <w:rFonts w:ascii="Times New Roman" w:hAnsi="Times New Roman"/>
          <w:sz w:val="24"/>
          <w:szCs w:val="24"/>
        </w:rPr>
        <w:t xml:space="preserve"> connect to federal efforts. Dr. Donald Boesch discussed the issue of water supply, where over extraction is exacerbating the demand for irrigation. While we work </w:t>
      </w:r>
      <w:r w:rsidR="00B764D6">
        <w:rPr>
          <w:rFonts w:ascii="Times New Roman" w:hAnsi="Times New Roman"/>
          <w:sz w:val="24"/>
          <w:szCs w:val="24"/>
        </w:rPr>
        <w:t>exclusively on</w:t>
      </w:r>
      <w:r>
        <w:rPr>
          <w:rFonts w:ascii="Times New Roman" w:hAnsi="Times New Roman"/>
          <w:sz w:val="24"/>
          <w:szCs w:val="24"/>
        </w:rPr>
        <w:t xml:space="preserve"> state policy, it’s difficult with the changing federal policy. The state of Maryland is looking to cut </w:t>
      </w:r>
      <w:r w:rsidR="0083344B">
        <w:rPr>
          <w:rFonts w:ascii="Times New Roman" w:hAnsi="Times New Roman"/>
          <w:sz w:val="24"/>
          <w:szCs w:val="24"/>
        </w:rPr>
        <w:t>$</w:t>
      </w:r>
      <w:r>
        <w:rPr>
          <w:rFonts w:ascii="Times New Roman" w:hAnsi="Times New Roman"/>
          <w:sz w:val="24"/>
          <w:szCs w:val="24"/>
        </w:rPr>
        <w:t>15 million</w:t>
      </w:r>
      <w:r w:rsidR="0083344B">
        <w:rPr>
          <w:rFonts w:ascii="Times New Roman" w:hAnsi="Times New Roman"/>
          <w:sz w:val="24"/>
          <w:szCs w:val="24"/>
        </w:rPr>
        <w:t xml:space="preserve"> from the budget</w:t>
      </w:r>
      <w:r>
        <w:rPr>
          <w:rFonts w:ascii="Times New Roman" w:hAnsi="Times New Roman"/>
          <w:sz w:val="24"/>
          <w:szCs w:val="24"/>
        </w:rPr>
        <w:t>. We should have a series of presentations to talk about dealing with federal cuts. This topic will be discussed at the May 21</w:t>
      </w:r>
      <w:r w:rsidRPr="00B05C03">
        <w:rPr>
          <w:rFonts w:ascii="Times New Roman" w:hAnsi="Times New Roman"/>
          <w:sz w:val="24"/>
          <w:szCs w:val="24"/>
          <w:vertAlign w:val="superscript"/>
        </w:rPr>
        <w:t>st</w:t>
      </w:r>
      <w:r>
        <w:rPr>
          <w:rFonts w:ascii="Times New Roman" w:hAnsi="Times New Roman"/>
          <w:sz w:val="24"/>
          <w:szCs w:val="24"/>
        </w:rPr>
        <w:t xml:space="preserve"> MWG meeting.</w:t>
      </w:r>
    </w:p>
    <w:p w14:paraId="07E719A2" w14:textId="77777777" w:rsidR="00B05C03" w:rsidRPr="001129C7" w:rsidRDefault="00B05C03" w:rsidP="00B05C03">
      <w:pPr>
        <w:pStyle w:val="p2"/>
        <w:ind w:firstLine="720"/>
      </w:pPr>
    </w:p>
    <w:p w14:paraId="5129BB46" w14:textId="4C259E56" w:rsidR="00DF3FA0" w:rsidRDefault="008C3519" w:rsidP="00CE32F9">
      <w:pPr>
        <w:rPr>
          <w:rFonts w:eastAsia="Times New Roman"/>
          <w:b/>
          <w:bCs/>
          <w:kern w:val="0"/>
          <w14:ligatures w14:val="none"/>
        </w:rPr>
      </w:pPr>
      <w:r w:rsidRPr="00521244">
        <w:rPr>
          <w:rFonts w:eastAsia="Times New Roman"/>
          <w:b/>
          <w:bCs/>
          <w:kern w:val="0"/>
          <w14:ligatures w14:val="none"/>
        </w:rPr>
        <w:t>Resources:</w:t>
      </w:r>
    </w:p>
    <w:p w14:paraId="5D267E5C" w14:textId="47E02302" w:rsidR="002C4E8E" w:rsidRPr="002C4E8E" w:rsidRDefault="002C4E8E" w:rsidP="002C4E8E">
      <w:pPr>
        <w:pStyle w:val="ListParagraph"/>
        <w:numPr>
          <w:ilvl w:val="0"/>
          <w:numId w:val="30"/>
        </w:numPr>
        <w:spacing w:after="0" w:line="240" w:lineRule="auto"/>
        <w:rPr>
          <w:rFonts w:eastAsia="Times New Roman"/>
          <w:i/>
          <w:iCs/>
          <w:color w:val="000000" w:themeColor="text1"/>
        </w:rPr>
      </w:pPr>
      <w:r w:rsidRPr="002C4E8E">
        <w:rPr>
          <w:rFonts w:eastAsia="Times New Roman"/>
          <w:bCs/>
        </w:rPr>
        <w:t xml:space="preserve">NOAA tide gauge sites: </w:t>
      </w:r>
      <w:hyperlink r:id="rId7" w:history="1">
        <w:r w:rsidRPr="002C4E8E">
          <w:rPr>
            <w:rStyle w:val="Hyperlink"/>
            <w:rFonts w:ascii="Helvetica" w:hAnsi="Helvetica" w:cs="Helvetica"/>
            <w:lang w:bidi="bn-IN"/>
          </w:rPr>
          <w:t>https://tidesandcurrents.noaa.gov/waterlevels.html?id=8575512</w:t>
        </w:r>
      </w:hyperlink>
    </w:p>
    <w:p w14:paraId="60A914A3" w14:textId="7CD39C77" w:rsidR="002C4E8E" w:rsidRPr="002C4E8E" w:rsidRDefault="002C4E8E" w:rsidP="00CE32F9">
      <w:pPr>
        <w:pStyle w:val="ListParagraph"/>
        <w:numPr>
          <w:ilvl w:val="0"/>
          <w:numId w:val="30"/>
        </w:numPr>
        <w:rPr>
          <w:rFonts w:eastAsia="Times New Roman"/>
          <w:bCs/>
        </w:rPr>
      </w:pPr>
      <w:r>
        <w:rPr>
          <w:rFonts w:eastAsia="Times New Roman"/>
          <w:bCs/>
        </w:rPr>
        <w:t xml:space="preserve">Maryland mycoast app: </w:t>
      </w:r>
      <w:r w:rsidRPr="002C4E8E">
        <w:rPr>
          <w:rFonts w:eastAsia="Times New Roman"/>
          <w:bCs/>
        </w:rPr>
        <w:t>https://mycoast.org/md</w:t>
      </w:r>
    </w:p>
    <w:p w14:paraId="1D95A496" w14:textId="4CC29A5F" w:rsidR="00CE32F9" w:rsidRPr="00CE32F9" w:rsidRDefault="00CE32F9" w:rsidP="00CE32F9">
      <w:pPr>
        <w:pStyle w:val="ListParagraph"/>
        <w:numPr>
          <w:ilvl w:val="0"/>
          <w:numId w:val="30"/>
        </w:numPr>
        <w:rPr>
          <w:rFonts w:eastAsia="Times New Roman"/>
          <w:bCs/>
        </w:rPr>
      </w:pPr>
      <w:r w:rsidRPr="00CE32F9">
        <w:rPr>
          <w:rFonts w:eastAsia="Times New Roman"/>
          <w:kern w:val="0"/>
          <w14:ligatures w14:val="none"/>
        </w:rPr>
        <w:t xml:space="preserve">Lighthouse document: </w:t>
      </w:r>
      <w:hyperlink r:id="rId8" w:history="1">
        <w:r w:rsidRPr="00CE32F9">
          <w:rPr>
            <w:rStyle w:val="Hyperlink"/>
            <w:rFonts w:eastAsia="Times New Roman"/>
            <w:bCs/>
          </w:rPr>
          <w:t>https://issuu.com/stateofmaryland/docs/maryland_s_roadmap_-_comprehensive_report?fr=xKAE9_zU1NQ</w:t>
        </w:r>
      </w:hyperlink>
    </w:p>
    <w:p w14:paraId="6DE34C93" w14:textId="201DD02F" w:rsidR="00CE32F9" w:rsidRDefault="0083344B" w:rsidP="00CE32F9">
      <w:pPr>
        <w:pStyle w:val="ListParagraph"/>
        <w:numPr>
          <w:ilvl w:val="0"/>
          <w:numId w:val="30"/>
        </w:numPr>
        <w:rPr>
          <w:rStyle w:val="Hyperlink"/>
          <w:rFonts w:eastAsia="Times New Roman"/>
        </w:rPr>
      </w:pPr>
      <w:r>
        <w:t xml:space="preserve">MARACOOS Oceans Map: </w:t>
      </w:r>
      <w:hyperlink r:id="rId9" w:history="1">
        <w:r w:rsidRPr="003A3B77">
          <w:rPr>
            <w:rStyle w:val="Hyperlink"/>
            <w:rFonts w:eastAsia="Times New Roman"/>
          </w:rPr>
          <w:t>https://oceansma</w:t>
        </w:r>
        <w:r w:rsidRPr="003A3B77">
          <w:rPr>
            <w:rStyle w:val="Hyperlink"/>
            <w:rFonts w:eastAsia="Times New Roman"/>
          </w:rPr>
          <w:t>p</w:t>
        </w:r>
        <w:r w:rsidRPr="003A3B77">
          <w:rPr>
            <w:rStyle w:val="Hyperlink"/>
            <w:rFonts w:eastAsia="Times New Roman"/>
          </w:rPr>
          <w:t>.maracoos.</w:t>
        </w:r>
        <w:r w:rsidRPr="003A3B77">
          <w:rPr>
            <w:rStyle w:val="Hyperlink"/>
            <w:rFonts w:eastAsia="Times New Roman"/>
          </w:rPr>
          <w:t>o</w:t>
        </w:r>
        <w:r w:rsidRPr="003A3B77">
          <w:rPr>
            <w:rStyle w:val="Hyperlink"/>
            <w:rFonts w:eastAsia="Times New Roman"/>
          </w:rPr>
          <w:t>rg/</w:t>
        </w:r>
      </w:hyperlink>
      <w:r w:rsidR="00CE32F9">
        <w:rPr>
          <w:rStyle w:val="Hyperlink"/>
          <w:rFonts w:eastAsia="Times New Roman"/>
        </w:rPr>
        <w:t xml:space="preserve">  </w:t>
      </w:r>
    </w:p>
    <w:p w14:paraId="3F68BA13" w14:textId="42B11EC7" w:rsidR="00CE32F9" w:rsidRPr="0066238F" w:rsidRDefault="00CE32F9" w:rsidP="00CE32F9">
      <w:pPr>
        <w:pStyle w:val="ListParagraph"/>
        <w:numPr>
          <w:ilvl w:val="0"/>
          <w:numId w:val="30"/>
        </w:numPr>
        <w:rPr>
          <w:rStyle w:val="Hyperlink"/>
          <w:rFonts w:eastAsia="Times New Roman"/>
          <w:bCs/>
          <w:color w:val="000000"/>
          <w:u w:val="none"/>
        </w:rPr>
      </w:pPr>
      <w:r w:rsidRPr="0066238F">
        <w:rPr>
          <w:rFonts w:eastAsia="Times New Roman"/>
          <w:bCs/>
        </w:rPr>
        <w:t xml:space="preserve">Resilience Maryland Stakeholder Survey: </w:t>
      </w:r>
      <w:hyperlink r:id="rId10" w:history="1">
        <w:r w:rsidRPr="0066238F">
          <w:rPr>
            <w:rStyle w:val="Hyperlink"/>
            <w:rFonts w:eastAsia="Times New Roman"/>
            <w:bCs/>
          </w:rPr>
          <w:t>https://docs.google.com/forms/d/e/1FAIpQLSfLObynp80ZFTWVi8LWA3b7cj857rI7ohvC1GCME6p6A7fbrQ/viewform</w:t>
        </w:r>
      </w:hyperlink>
    </w:p>
    <w:p w14:paraId="10735957" w14:textId="352DC4A1" w:rsidR="00CE32F9" w:rsidRPr="0066238F" w:rsidRDefault="00CE32F9" w:rsidP="00CE32F9">
      <w:pPr>
        <w:pStyle w:val="ListParagraph"/>
        <w:numPr>
          <w:ilvl w:val="0"/>
          <w:numId w:val="30"/>
        </w:numPr>
        <w:rPr>
          <w:rFonts w:eastAsia="Times New Roman"/>
          <w:bCs/>
        </w:rPr>
      </w:pPr>
      <w:r w:rsidRPr="0066238F">
        <w:rPr>
          <w:rStyle w:val="Hyperlink"/>
          <w:rFonts w:eastAsia="Times New Roman"/>
          <w:bCs/>
          <w:color w:val="000000"/>
          <w:u w:val="none"/>
        </w:rPr>
        <w:t xml:space="preserve">Resilient Maryland Toolkit: </w:t>
      </w:r>
      <w:r w:rsidRPr="0066238F">
        <w:rPr>
          <w:bCs/>
        </w:rPr>
        <w:fldChar w:fldCharType="begin"/>
      </w:r>
      <w:r w:rsidRPr="0066238F">
        <w:rPr>
          <w:bCs/>
        </w:rPr>
        <w:instrText>HYPERLINK "https://resilientmaryland.com/"</w:instrText>
      </w:r>
      <w:r w:rsidRPr="0066238F">
        <w:rPr>
          <w:bCs/>
        </w:rPr>
      </w:r>
      <w:r w:rsidRPr="0066238F">
        <w:rPr>
          <w:bCs/>
        </w:rPr>
        <w:fldChar w:fldCharType="separate"/>
      </w:r>
      <w:r w:rsidRPr="0066238F">
        <w:rPr>
          <w:bCs/>
          <w:lang w:bidi="bn-IN"/>
        </w:rPr>
        <w:t>https://resilientmaryland.com/</w:t>
      </w:r>
      <w:r w:rsidRPr="0066238F">
        <w:rPr>
          <w:bCs/>
          <w:lang w:bidi="bn-IN"/>
        </w:rPr>
        <w:fldChar w:fldCharType="end"/>
      </w:r>
    </w:p>
    <w:p w14:paraId="6F5D59E1" w14:textId="1AF0F023" w:rsidR="00CE32F9" w:rsidRPr="0066238F" w:rsidRDefault="00CE32F9" w:rsidP="00CE32F9">
      <w:pPr>
        <w:pStyle w:val="ListParagraph"/>
        <w:numPr>
          <w:ilvl w:val="0"/>
          <w:numId w:val="30"/>
        </w:numPr>
        <w:rPr>
          <w:rFonts w:eastAsia="Times New Roman"/>
          <w:bCs/>
        </w:rPr>
      </w:pPr>
      <w:r w:rsidRPr="0066238F">
        <w:rPr>
          <w:rStyle w:val="Hyperlink"/>
          <w:rFonts w:eastAsia="Times New Roman"/>
          <w:bCs/>
          <w:color w:val="000000"/>
          <w:u w:val="none"/>
        </w:rPr>
        <w:lastRenderedPageBreak/>
        <w:t xml:space="preserve">Existing Resilience Metrics: </w:t>
      </w:r>
      <w:r w:rsidR="0066238F" w:rsidRPr="0066238F">
        <w:rPr>
          <w:bCs/>
        </w:rPr>
        <w:fldChar w:fldCharType="begin"/>
      </w:r>
      <w:r w:rsidR="0066238F" w:rsidRPr="0066238F">
        <w:rPr>
          <w:bCs/>
        </w:rPr>
        <w:instrText>HYPERLINK "https://toolkit.climate.gov/tool/resilience-metrics"</w:instrText>
      </w:r>
      <w:r w:rsidR="0066238F" w:rsidRPr="0066238F">
        <w:rPr>
          <w:bCs/>
        </w:rPr>
      </w:r>
      <w:r w:rsidR="0066238F" w:rsidRPr="0066238F">
        <w:rPr>
          <w:bCs/>
        </w:rPr>
        <w:fldChar w:fldCharType="separate"/>
      </w:r>
      <w:r w:rsidR="0066238F" w:rsidRPr="0066238F">
        <w:rPr>
          <w:bCs/>
          <w:lang w:bidi="bn-IN"/>
        </w:rPr>
        <w:t>https://toolkit.climate.gov/tool/resilience-metrics</w:t>
      </w:r>
      <w:r w:rsidR="0066238F" w:rsidRPr="0066238F">
        <w:rPr>
          <w:bCs/>
          <w:lang w:bidi="bn-IN"/>
        </w:rPr>
        <w:fldChar w:fldCharType="end"/>
      </w:r>
    </w:p>
    <w:p w14:paraId="4F85A81A" w14:textId="4E70F818" w:rsidR="0066238F" w:rsidRPr="0066238F" w:rsidRDefault="0066238F" w:rsidP="0066238F">
      <w:pPr>
        <w:pStyle w:val="ListParagraph"/>
        <w:numPr>
          <w:ilvl w:val="0"/>
          <w:numId w:val="30"/>
        </w:numPr>
        <w:rPr>
          <w:rFonts w:eastAsia="Times New Roman"/>
          <w:bCs/>
        </w:rPr>
      </w:pPr>
      <w:r w:rsidRPr="0066238F">
        <w:rPr>
          <w:rStyle w:val="Hyperlink"/>
          <w:rFonts w:eastAsia="Times New Roman"/>
          <w:bCs/>
          <w:color w:val="000000"/>
          <w:u w:val="none"/>
        </w:rPr>
        <w:t>Discovery Report: A Roadmap for Environmental and Climate Justic</w:t>
      </w:r>
      <w:r w:rsidR="00753B03">
        <w:rPr>
          <w:rStyle w:val="Hyperlink"/>
          <w:rFonts w:eastAsia="Times New Roman"/>
          <w:bCs/>
          <w:color w:val="000000"/>
          <w:u w:val="none"/>
        </w:rPr>
        <w:t>e</w:t>
      </w:r>
      <w:r w:rsidRPr="0066238F">
        <w:rPr>
          <w:rStyle w:val="Hyperlink"/>
          <w:rFonts w:eastAsia="Times New Roman"/>
          <w:bCs/>
          <w:color w:val="000000"/>
          <w:u w:val="none"/>
        </w:rPr>
        <w:t xml:space="preserve"> Committees Across the NAACP Maryland State Conference: </w:t>
      </w:r>
      <w:r w:rsidRPr="0066238F">
        <w:rPr>
          <w:bCs/>
        </w:rPr>
        <w:fldChar w:fldCharType="begin"/>
      </w:r>
      <w:r w:rsidRPr="0066238F">
        <w:rPr>
          <w:bCs/>
        </w:rPr>
        <w:instrText>HYPERLINK "https://static1.squarespace.com/static/62a394e1446fa43b3b389783/t/641e12d6ec508f56cf01d05a/1679692503313/Discovery+Report+2022+.pdf"</w:instrText>
      </w:r>
      <w:r w:rsidRPr="0066238F">
        <w:rPr>
          <w:bCs/>
        </w:rPr>
      </w:r>
      <w:r w:rsidRPr="0066238F">
        <w:rPr>
          <w:bCs/>
        </w:rPr>
        <w:fldChar w:fldCharType="separate"/>
      </w:r>
      <w:r w:rsidRPr="0066238F">
        <w:rPr>
          <w:bCs/>
          <w:lang w:bidi="bn-IN"/>
        </w:rPr>
        <w:t>https://static1.squarespace.com/static/62a394e1446fa43b3b389783/t/641e12d6ec508f56cf01d05a/1679692503313/Discovery+Report+2022+.pdf</w:t>
      </w:r>
      <w:r w:rsidRPr="0066238F">
        <w:rPr>
          <w:bCs/>
          <w:lang w:bidi="bn-IN"/>
        </w:rPr>
        <w:fldChar w:fldCharType="end"/>
      </w:r>
    </w:p>
    <w:p w14:paraId="693CC5FE" w14:textId="77777777" w:rsidR="0066238F" w:rsidRPr="0066238F" w:rsidRDefault="0066238F" w:rsidP="0066238F">
      <w:pPr>
        <w:pStyle w:val="ListParagraph"/>
        <w:numPr>
          <w:ilvl w:val="0"/>
          <w:numId w:val="30"/>
        </w:numPr>
        <w:rPr>
          <w:rFonts w:eastAsia="Times New Roman"/>
          <w:bCs/>
        </w:rPr>
      </w:pPr>
      <w:r w:rsidRPr="0066238F">
        <w:rPr>
          <w:bCs/>
          <w:lang w:bidi="bn-IN"/>
        </w:rPr>
        <w:t xml:space="preserve">Gaps Analysis &amp; Recommendations for Climate Resilient Policies in Maryland, Pennsylvania, and Virginia: </w:t>
      </w:r>
      <w:hyperlink r:id="rId11" w:history="1">
        <w:r w:rsidRPr="0066238F">
          <w:rPr>
            <w:bCs/>
            <w:lang w:bidi="bn-IN"/>
          </w:rPr>
          <w:t>https://w</w:t>
        </w:r>
        <w:r w:rsidRPr="0066238F">
          <w:rPr>
            <w:bCs/>
            <w:lang w:bidi="bn-IN"/>
          </w:rPr>
          <w:t>w</w:t>
        </w:r>
        <w:r w:rsidRPr="0066238F">
          <w:rPr>
            <w:bCs/>
            <w:lang w:bidi="bn-IN"/>
          </w:rPr>
          <w:t>w.chesbay.us/library/pub</w:t>
        </w:r>
        <w:r w:rsidRPr="0066238F">
          <w:rPr>
            <w:bCs/>
            <w:lang w:bidi="bn-IN"/>
          </w:rPr>
          <w:t>l</w:t>
        </w:r>
        <w:r w:rsidRPr="0066238F">
          <w:rPr>
            <w:bCs/>
            <w:lang w:bidi="bn-IN"/>
          </w:rPr>
          <w:t>ic/documents/Meetings/November-2021/Presentations-Nov-2021/3-CBC-Gaps-Analysis-for-Climate-Change-Final.pdf</w:t>
        </w:r>
      </w:hyperlink>
    </w:p>
    <w:p w14:paraId="16229258" w14:textId="0B843047" w:rsidR="0066238F" w:rsidRPr="0066238F" w:rsidRDefault="0066238F" w:rsidP="0066238F">
      <w:pPr>
        <w:pStyle w:val="ListParagraph"/>
        <w:numPr>
          <w:ilvl w:val="0"/>
          <w:numId w:val="30"/>
        </w:numPr>
        <w:rPr>
          <w:rStyle w:val="Hyperlink"/>
          <w:rFonts w:eastAsia="Times New Roman"/>
          <w:bCs/>
          <w:color w:val="000000"/>
          <w:u w:val="none"/>
        </w:rPr>
      </w:pPr>
      <w:r w:rsidRPr="0066238F">
        <w:rPr>
          <w:bCs/>
          <w:lang w:bidi="bn-IN"/>
        </w:rPr>
        <w:t xml:space="preserve">NIST Community Resilience Planning Guide for Buildings and Infrastructure Systems: </w:t>
      </w:r>
      <w:hyperlink r:id="rId12" w:history="1">
        <w:r w:rsidRPr="0066238F">
          <w:rPr>
            <w:bCs/>
            <w:lang w:bidi="bn-IN"/>
          </w:rPr>
          <w:t>https://nvlpubs.nist.gov/nistpubs/SpecialPublications/NIST.SP.1190GB-16.pdf</w:t>
        </w:r>
      </w:hyperlink>
    </w:p>
    <w:p w14:paraId="71BB40A7" w14:textId="19A08127" w:rsidR="00D81A3E" w:rsidRPr="008C3519" w:rsidRDefault="00D81A3E" w:rsidP="0066297D"/>
    <w:sectPr w:rsidR="00D81A3E" w:rsidRPr="008C351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0521D" w14:textId="77777777" w:rsidR="00F645C2" w:rsidRDefault="00F645C2" w:rsidP="004655A0">
      <w:pPr>
        <w:spacing w:after="0" w:line="240" w:lineRule="auto"/>
      </w:pPr>
      <w:r>
        <w:separator/>
      </w:r>
    </w:p>
  </w:endnote>
  <w:endnote w:type="continuationSeparator" w:id="0">
    <w:p w14:paraId="498AE5D9" w14:textId="77777777" w:rsidR="00F645C2" w:rsidRDefault="00F645C2" w:rsidP="0046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E2F30" w14:textId="77777777" w:rsidR="00F645C2" w:rsidRDefault="00F645C2" w:rsidP="004655A0">
      <w:pPr>
        <w:spacing w:after="0" w:line="240" w:lineRule="auto"/>
      </w:pPr>
      <w:r>
        <w:separator/>
      </w:r>
    </w:p>
  </w:footnote>
  <w:footnote w:type="continuationSeparator" w:id="0">
    <w:p w14:paraId="2E7B747C" w14:textId="77777777" w:rsidR="00F645C2" w:rsidRDefault="00F645C2" w:rsidP="00465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A00C" w14:textId="0F722998" w:rsidR="004655A0" w:rsidRDefault="004655A0">
    <w:pPr>
      <w:pStyle w:val="Header"/>
    </w:pPr>
    <w:r w:rsidRPr="00F477B8">
      <w:rPr>
        <w:rFonts w:ascii="Tahoma" w:eastAsia="Tahoma" w:hAnsi="Tahoma" w:cs="Tahoma"/>
        <w:noProof/>
        <w:color w:val="auto"/>
        <w:kern w:val="0"/>
        <w:sz w:val="20"/>
        <w:szCs w:val="20"/>
        <w14:ligatures w14:val="none"/>
      </w:rPr>
      <w:drawing>
        <wp:inline distT="0" distB="0" distL="0" distR="0" wp14:anchorId="29B27341" wp14:editId="30E7B06E">
          <wp:extent cx="5943600" cy="3841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384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22A13"/>
    <w:multiLevelType w:val="hybridMultilevel"/>
    <w:tmpl w:val="A3B4B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D32C6"/>
    <w:multiLevelType w:val="multilevel"/>
    <w:tmpl w:val="096C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40756"/>
    <w:multiLevelType w:val="multilevel"/>
    <w:tmpl w:val="481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67D2"/>
    <w:multiLevelType w:val="multilevel"/>
    <w:tmpl w:val="573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24BC5"/>
    <w:multiLevelType w:val="multilevel"/>
    <w:tmpl w:val="294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70578"/>
    <w:multiLevelType w:val="multilevel"/>
    <w:tmpl w:val="124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42D8D"/>
    <w:multiLevelType w:val="hybridMultilevel"/>
    <w:tmpl w:val="04DA664E"/>
    <w:lvl w:ilvl="0" w:tplc="8BB8B226">
      <w:start w:val="1"/>
      <w:numFmt w:val="decimal"/>
      <w:lvlText w:val="%1."/>
      <w:lvlJc w:val="left"/>
      <w:pPr>
        <w:ind w:left="1080" w:hanging="72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4F65"/>
    <w:multiLevelType w:val="multilevel"/>
    <w:tmpl w:val="3C4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E289B"/>
    <w:multiLevelType w:val="multilevel"/>
    <w:tmpl w:val="DFB8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35F75"/>
    <w:multiLevelType w:val="multilevel"/>
    <w:tmpl w:val="B4B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227DB"/>
    <w:multiLevelType w:val="multilevel"/>
    <w:tmpl w:val="545254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97FEE"/>
    <w:multiLevelType w:val="hybridMultilevel"/>
    <w:tmpl w:val="3DE6E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2A7F08"/>
    <w:multiLevelType w:val="multilevel"/>
    <w:tmpl w:val="47E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A144C"/>
    <w:multiLevelType w:val="multilevel"/>
    <w:tmpl w:val="D47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F1415"/>
    <w:multiLevelType w:val="multilevel"/>
    <w:tmpl w:val="16A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76CD9"/>
    <w:multiLevelType w:val="hybridMultilevel"/>
    <w:tmpl w:val="D32A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00B23"/>
    <w:multiLevelType w:val="multilevel"/>
    <w:tmpl w:val="CC0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77707"/>
    <w:multiLevelType w:val="multilevel"/>
    <w:tmpl w:val="4D8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310FD"/>
    <w:multiLevelType w:val="hybridMultilevel"/>
    <w:tmpl w:val="FCDE5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9592C"/>
    <w:multiLevelType w:val="multilevel"/>
    <w:tmpl w:val="68E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B16A5"/>
    <w:multiLevelType w:val="hybridMultilevel"/>
    <w:tmpl w:val="C922924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15:restartNumberingAfterBreak="0">
    <w:nsid w:val="5FA15EE6"/>
    <w:multiLevelType w:val="hybridMultilevel"/>
    <w:tmpl w:val="D98099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B81B34"/>
    <w:multiLevelType w:val="multilevel"/>
    <w:tmpl w:val="7CD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D4D4E"/>
    <w:multiLevelType w:val="multilevel"/>
    <w:tmpl w:val="E26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962EC"/>
    <w:multiLevelType w:val="multilevel"/>
    <w:tmpl w:val="766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72380"/>
    <w:multiLevelType w:val="hybridMultilevel"/>
    <w:tmpl w:val="993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113EC"/>
    <w:multiLevelType w:val="multilevel"/>
    <w:tmpl w:val="D7323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06776"/>
    <w:multiLevelType w:val="hybridMultilevel"/>
    <w:tmpl w:val="E82E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928C5"/>
    <w:multiLevelType w:val="multilevel"/>
    <w:tmpl w:val="883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4194">
    <w:abstractNumId w:val="20"/>
  </w:num>
  <w:num w:numId="2" w16cid:durableId="537157228">
    <w:abstractNumId w:val="25"/>
  </w:num>
  <w:num w:numId="3" w16cid:durableId="1427075399">
    <w:abstractNumId w:val="13"/>
  </w:num>
  <w:num w:numId="4" w16cid:durableId="1796675324">
    <w:abstractNumId w:val="29"/>
  </w:num>
  <w:num w:numId="5" w16cid:durableId="589117420">
    <w:abstractNumId w:val="2"/>
  </w:num>
  <w:num w:numId="6" w16cid:durableId="510265690">
    <w:abstractNumId w:val="3"/>
  </w:num>
  <w:num w:numId="7" w16cid:durableId="1359817881">
    <w:abstractNumId w:val="23"/>
  </w:num>
  <w:num w:numId="8" w16cid:durableId="888372917">
    <w:abstractNumId w:val="5"/>
  </w:num>
  <w:num w:numId="9" w16cid:durableId="1608653328">
    <w:abstractNumId w:val="17"/>
  </w:num>
  <w:num w:numId="10" w16cid:durableId="384262136">
    <w:abstractNumId w:val="6"/>
  </w:num>
  <w:num w:numId="11" w16cid:durableId="287855639">
    <w:abstractNumId w:val="27"/>
  </w:num>
  <w:num w:numId="12" w16cid:durableId="1348412420">
    <w:abstractNumId w:val="27"/>
    <w:lvlOverride w:ilvl="1">
      <w:lvl w:ilvl="1">
        <w:numFmt w:val="lowerLetter"/>
        <w:lvlText w:val="%2."/>
        <w:lvlJc w:val="left"/>
      </w:lvl>
    </w:lvlOverride>
  </w:num>
  <w:num w:numId="13" w16cid:durableId="1895970554">
    <w:abstractNumId w:val="27"/>
    <w:lvlOverride w:ilvl="1">
      <w:lvl w:ilvl="1">
        <w:numFmt w:val="lowerLetter"/>
        <w:lvlText w:val="%2."/>
        <w:lvlJc w:val="left"/>
      </w:lvl>
    </w:lvlOverride>
  </w:num>
  <w:num w:numId="14" w16cid:durableId="1091046095">
    <w:abstractNumId w:val="27"/>
    <w:lvlOverride w:ilvl="1">
      <w:lvl w:ilvl="1">
        <w:numFmt w:val="lowerLetter"/>
        <w:lvlText w:val="%2."/>
        <w:lvlJc w:val="left"/>
      </w:lvl>
    </w:lvlOverride>
  </w:num>
  <w:num w:numId="15" w16cid:durableId="2068604647">
    <w:abstractNumId w:val="27"/>
    <w:lvlOverride w:ilvl="1">
      <w:lvl w:ilvl="1">
        <w:numFmt w:val="lowerLetter"/>
        <w:lvlText w:val="%2."/>
        <w:lvlJc w:val="left"/>
      </w:lvl>
    </w:lvlOverride>
  </w:num>
  <w:num w:numId="16" w16cid:durableId="1873612025">
    <w:abstractNumId w:val="18"/>
  </w:num>
  <w:num w:numId="17" w16cid:durableId="1892423078">
    <w:abstractNumId w:val="24"/>
  </w:num>
  <w:num w:numId="18" w16cid:durableId="1330644979">
    <w:abstractNumId w:val="10"/>
  </w:num>
  <w:num w:numId="19" w16cid:durableId="2111780785">
    <w:abstractNumId w:val="8"/>
  </w:num>
  <w:num w:numId="20" w16cid:durableId="641736976">
    <w:abstractNumId w:val="15"/>
  </w:num>
  <w:num w:numId="21" w16cid:durableId="829177530">
    <w:abstractNumId w:val="11"/>
  </w:num>
  <w:num w:numId="22" w16cid:durableId="1622684221">
    <w:abstractNumId w:val="9"/>
  </w:num>
  <w:num w:numId="23" w16cid:durableId="918060691">
    <w:abstractNumId w:val="4"/>
  </w:num>
  <w:num w:numId="24" w16cid:durableId="379788097">
    <w:abstractNumId w:val="14"/>
  </w:num>
  <w:num w:numId="25" w16cid:durableId="548569069">
    <w:abstractNumId w:val="26"/>
  </w:num>
  <w:num w:numId="26" w16cid:durableId="1629971545">
    <w:abstractNumId w:val="28"/>
  </w:num>
  <w:num w:numId="27" w16cid:durableId="831719473">
    <w:abstractNumId w:val="21"/>
  </w:num>
  <w:num w:numId="28" w16cid:durableId="1464272899">
    <w:abstractNumId w:val="1"/>
  </w:num>
  <w:num w:numId="29" w16cid:durableId="1241527059">
    <w:abstractNumId w:val="12"/>
  </w:num>
  <w:num w:numId="30" w16cid:durableId="1558006863">
    <w:abstractNumId w:val="16"/>
  </w:num>
  <w:num w:numId="31" w16cid:durableId="1478259650">
    <w:abstractNumId w:val="0"/>
  </w:num>
  <w:num w:numId="32" w16cid:durableId="812211154">
    <w:abstractNumId w:val="7"/>
  </w:num>
  <w:num w:numId="33" w16cid:durableId="220606074">
    <w:abstractNumId w:val="19"/>
  </w:num>
  <w:num w:numId="34" w16cid:durableId="1908226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B4"/>
    <w:rsid w:val="0003214B"/>
    <w:rsid w:val="00040FAA"/>
    <w:rsid w:val="00041841"/>
    <w:rsid w:val="000651A5"/>
    <w:rsid w:val="00075E5F"/>
    <w:rsid w:val="000C426B"/>
    <w:rsid w:val="000C79FB"/>
    <w:rsid w:val="001129C7"/>
    <w:rsid w:val="00163AB1"/>
    <w:rsid w:val="00164447"/>
    <w:rsid w:val="00174A8E"/>
    <w:rsid w:val="00191A56"/>
    <w:rsid w:val="001B0FB5"/>
    <w:rsid w:val="001B2DD8"/>
    <w:rsid w:val="001C5A7F"/>
    <w:rsid w:val="001D002E"/>
    <w:rsid w:val="001D30B0"/>
    <w:rsid w:val="001F6B06"/>
    <w:rsid w:val="001F6C66"/>
    <w:rsid w:val="00201995"/>
    <w:rsid w:val="002036B4"/>
    <w:rsid w:val="002231C2"/>
    <w:rsid w:val="0023030E"/>
    <w:rsid w:val="00270A6B"/>
    <w:rsid w:val="002C4E8E"/>
    <w:rsid w:val="002D3225"/>
    <w:rsid w:val="002E1F7D"/>
    <w:rsid w:val="002F4E78"/>
    <w:rsid w:val="002F5B66"/>
    <w:rsid w:val="00336F43"/>
    <w:rsid w:val="003421DB"/>
    <w:rsid w:val="0035035A"/>
    <w:rsid w:val="00357B13"/>
    <w:rsid w:val="00374DDB"/>
    <w:rsid w:val="00376BF2"/>
    <w:rsid w:val="003807E3"/>
    <w:rsid w:val="004171FD"/>
    <w:rsid w:val="004302B4"/>
    <w:rsid w:val="0045090D"/>
    <w:rsid w:val="004610AE"/>
    <w:rsid w:val="004633FB"/>
    <w:rsid w:val="004655A0"/>
    <w:rsid w:val="004D6CCE"/>
    <w:rsid w:val="004E113A"/>
    <w:rsid w:val="004E390B"/>
    <w:rsid w:val="004F23FE"/>
    <w:rsid w:val="00506CCD"/>
    <w:rsid w:val="00511B44"/>
    <w:rsid w:val="00521244"/>
    <w:rsid w:val="005419B0"/>
    <w:rsid w:val="005472B8"/>
    <w:rsid w:val="00555534"/>
    <w:rsid w:val="00576964"/>
    <w:rsid w:val="005C78DF"/>
    <w:rsid w:val="006045F4"/>
    <w:rsid w:val="0061270F"/>
    <w:rsid w:val="00623A35"/>
    <w:rsid w:val="0063683E"/>
    <w:rsid w:val="0066238F"/>
    <w:rsid w:val="0066297D"/>
    <w:rsid w:val="006704AB"/>
    <w:rsid w:val="00682475"/>
    <w:rsid w:val="00695199"/>
    <w:rsid w:val="006964AD"/>
    <w:rsid w:val="006B12B4"/>
    <w:rsid w:val="006B259D"/>
    <w:rsid w:val="006E0A23"/>
    <w:rsid w:val="00716364"/>
    <w:rsid w:val="00727D1E"/>
    <w:rsid w:val="00753B03"/>
    <w:rsid w:val="007730CD"/>
    <w:rsid w:val="007B6A85"/>
    <w:rsid w:val="007C303D"/>
    <w:rsid w:val="007C6497"/>
    <w:rsid w:val="00804C48"/>
    <w:rsid w:val="00825903"/>
    <w:rsid w:val="00825AC8"/>
    <w:rsid w:val="00827093"/>
    <w:rsid w:val="00832ABA"/>
    <w:rsid w:val="0083344B"/>
    <w:rsid w:val="00837E53"/>
    <w:rsid w:val="00870940"/>
    <w:rsid w:val="00894BC4"/>
    <w:rsid w:val="00894E7B"/>
    <w:rsid w:val="00896C02"/>
    <w:rsid w:val="008B24B3"/>
    <w:rsid w:val="008B40B9"/>
    <w:rsid w:val="008C3519"/>
    <w:rsid w:val="008D0EE8"/>
    <w:rsid w:val="008E11BC"/>
    <w:rsid w:val="00914571"/>
    <w:rsid w:val="00914AB1"/>
    <w:rsid w:val="00915919"/>
    <w:rsid w:val="00926DEC"/>
    <w:rsid w:val="0096330E"/>
    <w:rsid w:val="00965E1C"/>
    <w:rsid w:val="00966EE9"/>
    <w:rsid w:val="009750F1"/>
    <w:rsid w:val="009C7F56"/>
    <w:rsid w:val="009E3F7C"/>
    <w:rsid w:val="00A109CE"/>
    <w:rsid w:val="00A73E06"/>
    <w:rsid w:val="00AB364C"/>
    <w:rsid w:val="00AD0CD6"/>
    <w:rsid w:val="00AD212C"/>
    <w:rsid w:val="00AD3566"/>
    <w:rsid w:val="00B05C03"/>
    <w:rsid w:val="00B06EB6"/>
    <w:rsid w:val="00B0750C"/>
    <w:rsid w:val="00B258F5"/>
    <w:rsid w:val="00B764D6"/>
    <w:rsid w:val="00B7680F"/>
    <w:rsid w:val="00B97806"/>
    <w:rsid w:val="00BB12CF"/>
    <w:rsid w:val="00BD3E77"/>
    <w:rsid w:val="00C809F5"/>
    <w:rsid w:val="00C829CC"/>
    <w:rsid w:val="00C93C7F"/>
    <w:rsid w:val="00CA1A9F"/>
    <w:rsid w:val="00CA71B2"/>
    <w:rsid w:val="00CE32F9"/>
    <w:rsid w:val="00D13994"/>
    <w:rsid w:val="00D41737"/>
    <w:rsid w:val="00D515C9"/>
    <w:rsid w:val="00D579BA"/>
    <w:rsid w:val="00D81A3E"/>
    <w:rsid w:val="00D97052"/>
    <w:rsid w:val="00DA1E13"/>
    <w:rsid w:val="00DB3D8C"/>
    <w:rsid w:val="00DC10F7"/>
    <w:rsid w:val="00DF3FA0"/>
    <w:rsid w:val="00E51D69"/>
    <w:rsid w:val="00E56625"/>
    <w:rsid w:val="00E652EC"/>
    <w:rsid w:val="00E85F91"/>
    <w:rsid w:val="00EA558A"/>
    <w:rsid w:val="00EA71A2"/>
    <w:rsid w:val="00EB0671"/>
    <w:rsid w:val="00EE303D"/>
    <w:rsid w:val="00EE6592"/>
    <w:rsid w:val="00F03B69"/>
    <w:rsid w:val="00F054D5"/>
    <w:rsid w:val="00F06941"/>
    <w:rsid w:val="00F071F0"/>
    <w:rsid w:val="00F20291"/>
    <w:rsid w:val="00F645C2"/>
    <w:rsid w:val="00F823F4"/>
    <w:rsid w:val="00FA6D89"/>
    <w:rsid w:val="00FE7A30"/>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49C8"/>
  <w15:chartTrackingRefBased/>
  <w15:docId w15:val="{E8D55939-5BE2-4258-A5EE-3BB94A0B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2B4"/>
    <w:pPr>
      <w:spacing w:before="100" w:beforeAutospacing="1" w:after="100" w:afterAutospacing="1" w:line="240" w:lineRule="auto"/>
    </w:pPr>
    <w:rPr>
      <w:rFonts w:eastAsia="Times New Roman"/>
      <w:color w:val="auto"/>
      <w:kern w:val="0"/>
      <w14:ligatures w14:val="none"/>
    </w:rPr>
  </w:style>
  <w:style w:type="character" w:styleId="Hyperlink">
    <w:name w:val="Hyperlink"/>
    <w:basedOn w:val="DefaultParagraphFont"/>
    <w:unhideWhenUsed/>
    <w:rsid w:val="006B12B4"/>
    <w:rPr>
      <w:color w:val="0000FF"/>
      <w:u w:val="single"/>
    </w:rPr>
  </w:style>
  <w:style w:type="paragraph" w:styleId="ListParagraph">
    <w:name w:val="List Paragraph"/>
    <w:basedOn w:val="Normal"/>
    <w:uiPriority w:val="34"/>
    <w:qFormat/>
    <w:rsid w:val="001F6C66"/>
    <w:pPr>
      <w:ind w:left="720"/>
      <w:contextualSpacing/>
    </w:pPr>
  </w:style>
  <w:style w:type="paragraph" w:styleId="Header">
    <w:name w:val="header"/>
    <w:basedOn w:val="Normal"/>
    <w:link w:val="HeaderChar"/>
    <w:uiPriority w:val="99"/>
    <w:unhideWhenUsed/>
    <w:rsid w:val="00465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5A0"/>
  </w:style>
  <w:style w:type="paragraph" w:styleId="Footer">
    <w:name w:val="footer"/>
    <w:basedOn w:val="Normal"/>
    <w:link w:val="FooterChar"/>
    <w:uiPriority w:val="99"/>
    <w:unhideWhenUsed/>
    <w:rsid w:val="00465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A0"/>
  </w:style>
  <w:style w:type="character" w:styleId="UnresolvedMention">
    <w:name w:val="Unresolved Mention"/>
    <w:basedOn w:val="DefaultParagraphFont"/>
    <w:uiPriority w:val="99"/>
    <w:semiHidden/>
    <w:unhideWhenUsed/>
    <w:rsid w:val="00521244"/>
    <w:rPr>
      <w:color w:val="605E5C"/>
      <w:shd w:val="clear" w:color="auto" w:fill="E1DFDD"/>
    </w:rPr>
  </w:style>
  <w:style w:type="paragraph" w:customStyle="1" w:styleId="p1">
    <w:name w:val="p1"/>
    <w:basedOn w:val="Normal"/>
    <w:rsid w:val="00AB364C"/>
    <w:pPr>
      <w:spacing w:after="0" w:line="240" w:lineRule="auto"/>
    </w:pPr>
    <w:rPr>
      <w:rFonts w:eastAsia="Times New Roman"/>
      <w:color w:val="auto"/>
      <w:kern w:val="0"/>
      <w:lang w:eastAsia="ja-JP" w:bidi="bn-IN"/>
      <w14:ligatures w14:val="none"/>
    </w:rPr>
  </w:style>
  <w:style w:type="paragraph" w:customStyle="1" w:styleId="p2">
    <w:name w:val="p2"/>
    <w:basedOn w:val="Normal"/>
    <w:rsid w:val="00AB364C"/>
    <w:pPr>
      <w:spacing w:after="0" w:line="240" w:lineRule="auto"/>
    </w:pPr>
    <w:rPr>
      <w:rFonts w:ascii="Helvetica Neue" w:eastAsia="Times New Roman" w:hAnsi="Helvetica Neue"/>
      <w:color w:val="auto"/>
      <w:kern w:val="0"/>
      <w:sz w:val="20"/>
      <w:szCs w:val="20"/>
      <w:lang w:eastAsia="ja-JP" w:bidi="bn-IN"/>
      <w14:ligatures w14:val="none"/>
    </w:rPr>
  </w:style>
  <w:style w:type="character" w:customStyle="1" w:styleId="s1">
    <w:name w:val="s1"/>
    <w:basedOn w:val="DefaultParagraphFont"/>
    <w:rsid w:val="00AB364C"/>
    <w:rPr>
      <w:rFonts w:ascii="Helvetica" w:hAnsi="Helvetica" w:hint="default"/>
      <w:sz w:val="18"/>
      <w:szCs w:val="18"/>
    </w:rPr>
  </w:style>
  <w:style w:type="character" w:customStyle="1" w:styleId="s2">
    <w:name w:val="s2"/>
    <w:basedOn w:val="DefaultParagraphFont"/>
    <w:rsid w:val="00AB364C"/>
    <w:rPr>
      <w:rFonts w:ascii="Helvetica Neue" w:hAnsi="Helvetica Neue" w:hint="default"/>
      <w:sz w:val="20"/>
      <w:szCs w:val="20"/>
    </w:rPr>
  </w:style>
  <w:style w:type="character" w:customStyle="1" w:styleId="apple-converted-space">
    <w:name w:val="apple-converted-space"/>
    <w:basedOn w:val="DefaultParagraphFont"/>
    <w:rsid w:val="00AB364C"/>
  </w:style>
  <w:style w:type="character" w:styleId="FollowedHyperlink">
    <w:name w:val="FollowedHyperlink"/>
    <w:basedOn w:val="DefaultParagraphFont"/>
    <w:uiPriority w:val="99"/>
    <w:semiHidden/>
    <w:unhideWhenUsed/>
    <w:rsid w:val="00662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742190">
      <w:bodyDiv w:val="1"/>
      <w:marLeft w:val="0"/>
      <w:marRight w:val="0"/>
      <w:marTop w:val="0"/>
      <w:marBottom w:val="0"/>
      <w:divBdr>
        <w:top w:val="none" w:sz="0" w:space="0" w:color="auto"/>
        <w:left w:val="none" w:sz="0" w:space="0" w:color="auto"/>
        <w:bottom w:val="none" w:sz="0" w:space="0" w:color="auto"/>
        <w:right w:val="none" w:sz="0" w:space="0" w:color="auto"/>
      </w:divBdr>
      <w:divsChild>
        <w:div w:id="2079860335">
          <w:marLeft w:val="0"/>
          <w:marRight w:val="0"/>
          <w:marTop w:val="0"/>
          <w:marBottom w:val="0"/>
          <w:divBdr>
            <w:top w:val="none" w:sz="0" w:space="0" w:color="auto"/>
            <w:left w:val="none" w:sz="0" w:space="0" w:color="auto"/>
            <w:bottom w:val="none" w:sz="0" w:space="0" w:color="auto"/>
            <w:right w:val="none" w:sz="0" w:space="0" w:color="auto"/>
          </w:divBdr>
        </w:div>
        <w:div w:id="214126592">
          <w:marLeft w:val="0"/>
          <w:marRight w:val="0"/>
          <w:marTop w:val="0"/>
          <w:marBottom w:val="0"/>
          <w:divBdr>
            <w:top w:val="none" w:sz="0" w:space="0" w:color="auto"/>
            <w:left w:val="none" w:sz="0" w:space="0" w:color="auto"/>
            <w:bottom w:val="none" w:sz="0" w:space="0" w:color="auto"/>
            <w:right w:val="none" w:sz="0" w:space="0" w:color="auto"/>
          </w:divBdr>
        </w:div>
      </w:divsChild>
    </w:div>
    <w:div w:id="943920944">
      <w:bodyDiv w:val="1"/>
      <w:marLeft w:val="0"/>
      <w:marRight w:val="0"/>
      <w:marTop w:val="0"/>
      <w:marBottom w:val="0"/>
      <w:divBdr>
        <w:top w:val="none" w:sz="0" w:space="0" w:color="auto"/>
        <w:left w:val="none" w:sz="0" w:space="0" w:color="auto"/>
        <w:bottom w:val="none" w:sz="0" w:space="0" w:color="auto"/>
        <w:right w:val="none" w:sz="0" w:space="0" w:color="auto"/>
      </w:divBdr>
    </w:div>
    <w:div w:id="1329094197">
      <w:bodyDiv w:val="1"/>
      <w:marLeft w:val="0"/>
      <w:marRight w:val="0"/>
      <w:marTop w:val="0"/>
      <w:marBottom w:val="0"/>
      <w:divBdr>
        <w:top w:val="none" w:sz="0" w:space="0" w:color="auto"/>
        <w:left w:val="none" w:sz="0" w:space="0" w:color="auto"/>
        <w:bottom w:val="none" w:sz="0" w:space="0" w:color="auto"/>
        <w:right w:val="none" w:sz="0" w:space="0" w:color="auto"/>
      </w:divBdr>
    </w:div>
    <w:div w:id="16129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stateofmaryland/docs/maryland_s_roadmap_-_comprehensive_report?fr=xKAE9_zU1NQ"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idesandcurrents.noaa.gov/waterlevels.html?id=8575512" TargetMode="External"/><Relationship Id="rId12" Type="http://schemas.openxmlformats.org/officeDocument/2006/relationships/hyperlink" Target="https://nvlpubs.nist.gov/nistpubs/SpecialPublications/NIST.SP.1190GB-16.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esbay.us/library/public/documents/Meetings/November-2021/Presentations-Nov-2021/3-CBC-Gaps-Analysis-for-Climate-Change-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forms/d/e/1FAIpQLSfLObynp80ZFTWVi8LWA3b7cj857rI7ohvC1GCME6p6A7fbrQ/viewform" TargetMode="External"/><Relationship Id="rId4" Type="http://schemas.openxmlformats.org/officeDocument/2006/relationships/webSettings" Target="webSettings.xml"/><Relationship Id="rId9" Type="http://schemas.openxmlformats.org/officeDocument/2006/relationships/hyperlink" Target="https://oceansmap.maracoo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6A2302C6F4D4D8B486CB1FB8C517C" ma:contentTypeVersion="16" ma:contentTypeDescription="Create a new document." ma:contentTypeScope="" ma:versionID="b23377f72aab8256049b3427b88f3be5">
  <xsd:schema xmlns:xsd="http://www.w3.org/2001/XMLSchema" xmlns:xs="http://www.w3.org/2001/XMLSchema" xmlns:p="http://schemas.microsoft.com/office/2006/metadata/properties" xmlns:ns1="ee1e7348-9fdb-4116-b8ba-44b402f50e56" targetNamespace="http://schemas.microsoft.com/office/2006/metadata/properties" ma:root="true" ma:fieldsID="97b3a1eb0a741093a18d2f9073073e64" ns1:_="">
    <xsd:import namespace="ee1e7348-9fdb-4116-b8ba-44b402f50e56"/>
    <xsd:element name="properties">
      <xsd:complexType>
        <xsd:sequence>
          <xsd:element name="documentManagement">
            <xsd:complexType>
              <xsd:all>
                <xsd:element ref="ns1:_x0049_D1"/>
                <xsd:element ref="ns1:Meeting_x0020_Date"/>
                <xsd:element ref="ns1:Order0" minOccurs="0"/>
                <xsd:element ref="ns1:OutreachLocation"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7348-9fdb-4116-b8ba-44b402f50e56"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OutreachLocation" ma:index="5" nillable="true" ma:displayName="Other" ma:internalName="OutreachLocation" ma:readOnly="false">
      <xsd:simpleType>
        <xsd:restriction base="dms:Text">
          <xsd:maxLength value="255"/>
        </xsd:restriction>
      </xsd:simpleType>
    </xsd:element>
    <xsd:element name="Doc_Status" ma:index="6"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ee1e7348-9fdb-4116-b8ba-44b402f50e56">2</Order0>
    <Doc_Status xmlns="ee1e7348-9fdb-4116-b8ba-44b402f50e56">Active</Doc_Status>
    <_x0049_D1 xmlns="ee1e7348-9fdb-4116-b8ba-44b402f50e56">104</_x0049_D1>
    <OutreachLocation xmlns="ee1e7348-9fdb-4116-b8ba-44b402f50e56" xsi:nil="true"/>
    <Meeting_x0020_Date xmlns="ee1e7348-9fdb-4116-b8ba-44b402f50e56">2025-06-27T04:00:00+00:00</Meeting_x0020_Date>
  </documentManagement>
</p:properties>
</file>

<file path=customXml/itemProps1.xml><?xml version="1.0" encoding="utf-8"?>
<ds:datastoreItem xmlns:ds="http://schemas.openxmlformats.org/officeDocument/2006/customXml" ds:itemID="{414B302A-41C5-4B62-AE35-B7709EF5515E}"/>
</file>

<file path=customXml/itemProps2.xml><?xml version="1.0" encoding="utf-8"?>
<ds:datastoreItem xmlns:ds="http://schemas.openxmlformats.org/officeDocument/2006/customXml" ds:itemID="{3CE5E127-0372-4262-A13F-A042EB879122}"/>
</file>

<file path=customXml/itemProps3.xml><?xml version="1.0" encoding="utf-8"?>
<ds:datastoreItem xmlns:ds="http://schemas.openxmlformats.org/officeDocument/2006/customXml" ds:itemID="{4102B952-4E3E-4A6F-BDDB-8714D354A9AC}"/>
</file>

<file path=docProps/app.xml><?xml version="1.0" encoding="utf-8"?>
<Properties xmlns="http://schemas.openxmlformats.org/officeDocument/2006/extended-properties" xmlns:vt="http://schemas.openxmlformats.org/officeDocument/2006/docPropsVTypes">
  <Template>Normal.dotm</Template>
  <TotalTime>221</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STWG Last Month Meeting Summary</dc:title>
  <dc:subject/>
  <dc:creator>Christine Knauss</dc:creator>
  <cp:keywords/>
  <dc:description/>
  <cp:lastModifiedBy>Rahat Sharif</cp:lastModifiedBy>
  <cp:revision>8</cp:revision>
  <dcterms:created xsi:type="dcterms:W3CDTF">2025-06-24T14:43:00Z</dcterms:created>
  <dcterms:modified xsi:type="dcterms:W3CDTF">2025-06-25T04:28:00Z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0x010100F726A2302C6F4D4D8B486CB1FB8C517C</vt:lpwstr>
  </property>
</Properties>
</file>